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455A" w14:textId="77777777" w:rsidR="00285FF6" w:rsidRDefault="000B353C" w:rsidP="000B353C">
      <w:pPr>
        <w:jc w:val="center"/>
        <w:rPr>
          <w:rFonts w:cstheme="minorHAnsi"/>
          <w:b/>
          <w:sz w:val="32"/>
        </w:rPr>
      </w:pPr>
      <w:r w:rsidRPr="00285FF6">
        <w:rPr>
          <w:rFonts w:cstheme="minorHAnsi"/>
          <w:b/>
          <w:sz w:val="32"/>
        </w:rPr>
        <w:t>Oznámení záměru</w:t>
      </w:r>
      <w:r w:rsidR="00452891" w:rsidRPr="00285FF6">
        <w:rPr>
          <w:rFonts w:cstheme="minorHAnsi"/>
          <w:b/>
          <w:sz w:val="32"/>
        </w:rPr>
        <w:t xml:space="preserve"> </w:t>
      </w:r>
    </w:p>
    <w:p w14:paraId="56A97E3D" w14:textId="77777777" w:rsidR="007C1F30" w:rsidRPr="00285FF6" w:rsidRDefault="00452891" w:rsidP="000B353C">
      <w:pPr>
        <w:jc w:val="center"/>
        <w:rPr>
          <w:rFonts w:cstheme="minorHAnsi"/>
          <w:b/>
          <w:sz w:val="32"/>
        </w:rPr>
      </w:pPr>
      <w:r w:rsidRPr="00285FF6">
        <w:rPr>
          <w:rFonts w:cstheme="minorHAnsi"/>
          <w:b/>
          <w:sz w:val="32"/>
        </w:rPr>
        <w:t>podle přílohy č.3 k</w:t>
      </w:r>
      <w:r w:rsidR="00285FF6">
        <w:rPr>
          <w:rFonts w:cstheme="minorHAnsi"/>
          <w:b/>
          <w:sz w:val="32"/>
        </w:rPr>
        <w:t> </w:t>
      </w:r>
      <w:r w:rsidRPr="00285FF6">
        <w:rPr>
          <w:rFonts w:cstheme="minorHAnsi"/>
          <w:b/>
          <w:sz w:val="32"/>
        </w:rPr>
        <w:t>zákonu</w:t>
      </w:r>
      <w:r w:rsidR="00285FF6">
        <w:rPr>
          <w:rFonts w:cstheme="minorHAnsi"/>
          <w:b/>
          <w:sz w:val="32"/>
        </w:rPr>
        <w:t xml:space="preserve"> č.</w:t>
      </w:r>
      <w:r w:rsidRPr="00285FF6">
        <w:rPr>
          <w:rFonts w:cstheme="minorHAnsi"/>
          <w:b/>
          <w:sz w:val="32"/>
        </w:rPr>
        <w:t xml:space="preserve"> 100/2021 sb.</w:t>
      </w:r>
    </w:p>
    <w:p w14:paraId="3F5CBD68" w14:textId="77777777" w:rsidR="000B353C" w:rsidRPr="00285FF6" w:rsidRDefault="000B353C" w:rsidP="00553CEC">
      <w:pPr>
        <w:pStyle w:val="Odstavecseseznamem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0"/>
        </w:rPr>
      </w:pPr>
      <w:r w:rsidRPr="00285FF6">
        <w:rPr>
          <w:rFonts w:cstheme="minorHAnsi"/>
          <w:sz w:val="20"/>
        </w:rPr>
        <w:t>Údaje o oznamovateli</w:t>
      </w:r>
    </w:p>
    <w:p w14:paraId="63DB110D" w14:textId="77777777" w:rsidR="000B353C" w:rsidRPr="00285FF6" w:rsidRDefault="000B353C" w:rsidP="000B353C">
      <w:pPr>
        <w:pStyle w:val="Odstavecseseznamem"/>
        <w:numPr>
          <w:ilvl w:val="0"/>
          <w:numId w:val="2"/>
        </w:numPr>
        <w:rPr>
          <w:rFonts w:cstheme="minorHAnsi"/>
          <w:sz w:val="18"/>
        </w:rPr>
      </w:pPr>
      <w:r w:rsidRPr="00285FF6">
        <w:rPr>
          <w:rFonts w:cstheme="minorHAnsi"/>
          <w:sz w:val="18"/>
        </w:rPr>
        <w:t>Obchodní firma/Jméno</w:t>
      </w:r>
    </w:p>
    <w:p w14:paraId="662A0A7E" w14:textId="28342016" w:rsidR="000B353C" w:rsidRPr="00285FF6" w:rsidRDefault="00FB627C" w:rsidP="000B353C">
      <w:pPr>
        <w:pStyle w:val="Odstavecseseznamem"/>
        <w:ind w:left="1440"/>
        <w:rPr>
          <w:rFonts w:cstheme="minorHAnsi"/>
          <w:b/>
          <w:sz w:val="18"/>
        </w:rPr>
      </w:pPr>
      <w:proofErr w:type="spellStart"/>
      <w:r>
        <w:rPr>
          <w:rFonts w:cstheme="minorHAnsi"/>
          <w:b/>
          <w:sz w:val="18"/>
        </w:rPr>
        <w:t>Libertio</w:t>
      </w:r>
      <w:proofErr w:type="spellEnd"/>
      <w:r>
        <w:rPr>
          <w:rFonts w:cstheme="minorHAnsi"/>
          <w:b/>
          <w:sz w:val="18"/>
        </w:rPr>
        <w:t xml:space="preserve"> nova s.r.o.</w:t>
      </w:r>
    </w:p>
    <w:p w14:paraId="75E17DC1" w14:textId="60224031" w:rsidR="000B353C" w:rsidRPr="00285FF6" w:rsidRDefault="000B353C" w:rsidP="000B353C">
      <w:pPr>
        <w:pStyle w:val="Odstavecseseznamem"/>
        <w:numPr>
          <w:ilvl w:val="0"/>
          <w:numId w:val="2"/>
        </w:numPr>
        <w:rPr>
          <w:rFonts w:cstheme="minorHAnsi"/>
          <w:sz w:val="18"/>
        </w:rPr>
      </w:pPr>
      <w:r w:rsidRPr="00285FF6">
        <w:rPr>
          <w:rFonts w:cstheme="minorHAnsi"/>
          <w:sz w:val="18"/>
        </w:rPr>
        <w:t>IČO</w:t>
      </w:r>
      <w:r w:rsidR="00FB627C">
        <w:rPr>
          <w:rFonts w:cstheme="minorHAnsi"/>
          <w:sz w:val="18"/>
        </w:rPr>
        <w:t xml:space="preserve"> 19250797</w:t>
      </w:r>
    </w:p>
    <w:p w14:paraId="66A24A39" w14:textId="77777777" w:rsidR="000B353C" w:rsidRPr="00285FF6" w:rsidRDefault="000B353C" w:rsidP="000B353C">
      <w:pPr>
        <w:pStyle w:val="Odstavecseseznamem"/>
        <w:ind w:left="1440"/>
        <w:rPr>
          <w:rFonts w:cstheme="minorHAnsi"/>
          <w:b/>
          <w:sz w:val="18"/>
        </w:rPr>
      </w:pPr>
    </w:p>
    <w:p w14:paraId="7B06694F" w14:textId="77777777" w:rsidR="000B353C" w:rsidRPr="00285FF6" w:rsidRDefault="000B353C" w:rsidP="000B353C">
      <w:pPr>
        <w:pStyle w:val="Odstavecseseznamem"/>
        <w:numPr>
          <w:ilvl w:val="0"/>
          <w:numId w:val="2"/>
        </w:numPr>
        <w:rPr>
          <w:rFonts w:cstheme="minorHAnsi"/>
          <w:sz w:val="18"/>
        </w:rPr>
      </w:pPr>
      <w:r w:rsidRPr="00285FF6">
        <w:rPr>
          <w:rFonts w:cstheme="minorHAnsi"/>
          <w:sz w:val="18"/>
        </w:rPr>
        <w:t>Sídlo/Adresa</w:t>
      </w:r>
    </w:p>
    <w:p w14:paraId="4002FE86" w14:textId="7190D86D" w:rsidR="000B353C" w:rsidRPr="00285FF6" w:rsidRDefault="00CA7AC8" w:rsidP="000B353C">
      <w:pPr>
        <w:pStyle w:val="Odstavecseseznamem"/>
        <w:ind w:left="1440"/>
        <w:rPr>
          <w:rFonts w:cstheme="minorHAnsi"/>
          <w:b/>
          <w:sz w:val="18"/>
        </w:rPr>
      </w:pPr>
      <w:r w:rsidRPr="00CA7AC8">
        <w:rPr>
          <w:rFonts w:cstheme="minorHAnsi"/>
          <w:b/>
          <w:sz w:val="18"/>
        </w:rPr>
        <w:t xml:space="preserve">U </w:t>
      </w:r>
      <w:r w:rsidR="00FB627C">
        <w:rPr>
          <w:rFonts w:cstheme="minorHAnsi"/>
          <w:b/>
          <w:sz w:val="18"/>
        </w:rPr>
        <w:t>smaltovny 580/12, Holešovice, 170 00 Praha</w:t>
      </w:r>
    </w:p>
    <w:p w14:paraId="4DEB3A36" w14:textId="77777777" w:rsidR="000B353C" w:rsidRPr="00285FF6" w:rsidRDefault="000B353C" w:rsidP="000B353C">
      <w:pPr>
        <w:pStyle w:val="Odstavecseseznamem"/>
        <w:numPr>
          <w:ilvl w:val="0"/>
          <w:numId w:val="2"/>
        </w:numPr>
        <w:rPr>
          <w:rFonts w:cstheme="minorHAnsi"/>
          <w:sz w:val="18"/>
        </w:rPr>
      </w:pPr>
      <w:r w:rsidRPr="00285FF6">
        <w:rPr>
          <w:rFonts w:cstheme="minorHAnsi"/>
          <w:sz w:val="18"/>
        </w:rPr>
        <w:t>Jméno, příjmení, bydliště a telefon oprávněného zástupce oznamovatele</w:t>
      </w:r>
    </w:p>
    <w:p w14:paraId="54251A29" w14:textId="77777777" w:rsidR="000B353C" w:rsidRPr="00285FF6" w:rsidRDefault="00CA7AC8" w:rsidP="000B353C">
      <w:pPr>
        <w:pStyle w:val="Odstavecseseznamem"/>
        <w:ind w:left="1440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>Pavel</w:t>
      </w:r>
      <w:r w:rsidR="004F18BE" w:rsidRPr="00285FF6">
        <w:rPr>
          <w:rFonts w:cstheme="minorHAnsi"/>
          <w:b/>
          <w:sz w:val="18"/>
        </w:rPr>
        <w:t xml:space="preserve"> Jaroš, </w:t>
      </w:r>
      <w:r w:rsidR="002673FA" w:rsidRPr="00285FF6">
        <w:rPr>
          <w:rFonts w:cstheme="minorHAnsi"/>
          <w:b/>
          <w:sz w:val="18"/>
        </w:rPr>
        <w:t>778 785 791 (na základě plné moci)</w:t>
      </w:r>
    </w:p>
    <w:p w14:paraId="2E6969FE" w14:textId="77777777" w:rsidR="00D81FDD" w:rsidRPr="00285FF6" w:rsidRDefault="002C05AF" w:rsidP="000B353C">
      <w:pPr>
        <w:pStyle w:val="Odstavecseseznamem"/>
        <w:ind w:left="1440"/>
        <w:rPr>
          <w:rFonts w:cstheme="minorHAnsi"/>
          <w:b/>
          <w:sz w:val="18"/>
        </w:rPr>
      </w:pPr>
      <w:proofErr w:type="spellStart"/>
      <w:r w:rsidRPr="00285FF6">
        <w:rPr>
          <w:rFonts w:cstheme="minorHAnsi"/>
          <w:b/>
          <w:sz w:val="18"/>
        </w:rPr>
        <w:t>Artemia</w:t>
      </w:r>
      <w:proofErr w:type="spellEnd"/>
      <w:r w:rsidRPr="00285FF6">
        <w:rPr>
          <w:rFonts w:cstheme="minorHAnsi"/>
          <w:b/>
          <w:sz w:val="18"/>
        </w:rPr>
        <w:t>, s.r.o., U Březiny 676, Polná</w:t>
      </w:r>
      <w:r w:rsidR="00285FF6" w:rsidRPr="00285FF6">
        <w:rPr>
          <w:rFonts w:cstheme="minorHAnsi"/>
          <w:b/>
          <w:sz w:val="18"/>
        </w:rPr>
        <w:t>. IČO: 49450328</w:t>
      </w:r>
    </w:p>
    <w:p w14:paraId="1D13F99C" w14:textId="77777777" w:rsidR="002C05AF" w:rsidRPr="00285FF6" w:rsidRDefault="002C05AF" w:rsidP="000B353C">
      <w:pPr>
        <w:pStyle w:val="Odstavecseseznamem"/>
        <w:ind w:left="1440"/>
        <w:rPr>
          <w:rFonts w:cstheme="minorHAnsi"/>
          <w:b/>
        </w:rPr>
      </w:pPr>
    </w:p>
    <w:p w14:paraId="225BA253" w14:textId="77777777" w:rsidR="00C053E6" w:rsidRPr="00285FF6" w:rsidRDefault="00C053E6" w:rsidP="00553CEC">
      <w:pPr>
        <w:pStyle w:val="Odstavecseseznamem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sz w:val="20"/>
        </w:rPr>
      </w:pPr>
      <w:r w:rsidRPr="00285FF6">
        <w:rPr>
          <w:rFonts w:cstheme="minorHAnsi"/>
          <w:sz w:val="20"/>
        </w:rPr>
        <w:t>Údaje o záměru</w:t>
      </w:r>
    </w:p>
    <w:p w14:paraId="306F1D06" w14:textId="77777777" w:rsidR="00CA6A1B" w:rsidRPr="00285FF6" w:rsidRDefault="00CA6A1B" w:rsidP="00CA6A1B">
      <w:pPr>
        <w:pStyle w:val="Odstavecseseznamem"/>
        <w:numPr>
          <w:ilvl w:val="1"/>
          <w:numId w:val="1"/>
        </w:numPr>
        <w:rPr>
          <w:rFonts w:cstheme="minorHAnsi"/>
          <w:b/>
          <w:sz w:val="18"/>
          <w:szCs w:val="18"/>
        </w:rPr>
      </w:pPr>
      <w:r w:rsidRPr="00285FF6">
        <w:rPr>
          <w:rFonts w:cstheme="minorHAnsi"/>
          <w:sz w:val="18"/>
          <w:szCs w:val="18"/>
        </w:rPr>
        <w:t>Základní údaje:</w:t>
      </w:r>
    </w:p>
    <w:p w14:paraId="31B944F9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Název záměru a jeho zařazení podle přílohy č. 1</w:t>
      </w:r>
    </w:p>
    <w:p w14:paraId="2B97DD79" w14:textId="77777777" w:rsidR="007A4811" w:rsidRPr="00285FF6" w:rsidRDefault="007A4811" w:rsidP="007A4811">
      <w:pPr>
        <w:pStyle w:val="l3"/>
        <w:shd w:val="clear" w:color="auto" w:fill="FFFFFF"/>
        <w:spacing w:before="0" w:beforeAutospacing="0" w:after="0" w:afterAutospacing="0"/>
        <w:ind w:left="2124" w:firstLine="36"/>
        <w:jc w:val="both"/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</w:pPr>
      <w:r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Název: </w:t>
      </w:r>
      <w:r w:rsidR="00B24C1D"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Hlubinné geotermální vrty pro </w:t>
      </w:r>
      <w:proofErr w:type="spellStart"/>
      <w:r w:rsidR="00B24C1D"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Tč</w:t>
      </w:r>
      <w:proofErr w:type="spellEnd"/>
    </w:p>
    <w:p w14:paraId="7C183CB3" w14:textId="77777777" w:rsidR="00FF364B" w:rsidRPr="00285FF6" w:rsidRDefault="007A4811" w:rsidP="007A4811">
      <w:pPr>
        <w:pStyle w:val="l3"/>
        <w:shd w:val="clear" w:color="auto" w:fill="FFFFFF"/>
        <w:spacing w:before="0" w:beforeAutospacing="0" w:after="0" w:afterAutospacing="0"/>
        <w:ind w:left="2124" w:firstLine="36"/>
        <w:jc w:val="both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Zařazení: </w:t>
      </w:r>
      <w:r w:rsidR="00E34AC3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bod </w:t>
      </w:r>
      <w:r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14</w:t>
      </w:r>
      <w:r w:rsidR="00E34AC3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, kategorie </w:t>
      </w:r>
      <w:proofErr w:type="gramStart"/>
      <w:r w:rsidR="00E34AC3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II</w:t>
      </w:r>
      <w:r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- Hlubinné</w:t>
      </w:r>
      <w:proofErr w:type="gramEnd"/>
      <w:r w:rsidRPr="00285FF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geotermální vrty a hloubkové vrty pro zásobování vodou u vodovodů s hloubkou od stanoveného limitu.</w:t>
      </w:r>
    </w:p>
    <w:p w14:paraId="48DDA5C0" w14:textId="77777777" w:rsidR="00B24C1D" w:rsidRPr="00285FF6" w:rsidRDefault="00B24C1D" w:rsidP="007A4811">
      <w:pPr>
        <w:pStyle w:val="l3"/>
        <w:shd w:val="clear" w:color="auto" w:fill="FFFFFF"/>
        <w:spacing w:before="0" w:beforeAutospacing="0" w:after="0" w:afterAutospacing="0"/>
        <w:ind w:left="2124" w:firstLine="36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A2C8100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Kapacita (rozsah) záměru</w:t>
      </w:r>
    </w:p>
    <w:p w14:paraId="185DDD6E" w14:textId="1A3763AF" w:rsidR="00E22CBD" w:rsidRPr="00E22CBD" w:rsidRDefault="00E22CBD" w:rsidP="00E22CBD">
      <w:pPr>
        <w:pStyle w:val="l3"/>
        <w:shd w:val="clear" w:color="auto" w:fill="FFFFFF"/>
        <w:spacing w:before="0" w:beforeAutospacing="0" w:after="0" w:afterAutospacing="0"/>
        <w:ind w:left="2124"/>
        <w:jc w:val="both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 xml:space="preserve">V rámci tohoto projektu plánujeme zhotovit </w:t>
      </w:r>
      <w:r w:rsidR="00FB627C">
        <w:rPr>
          <w:rFonts w:cstheme="minorHAnsi"/>
          <w:b/>
          <w:bCs/>
          <w:color w:val="000000"/>
          <w:sz w:val="18"/>
          <w:szCs w:val="18"/>
        </w:rPr>
        <w:t>2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 geotermální vrty</w:t>
      </w:r>
      <w:r w:rsidRPr="00E22CBD">
        <w:rPr>
          <w:rFonts w:cstheme="minorHAnsi"/>
          <w:b/>
          <w:color w:val="000000"/>
          <w:sz w:val="18"/>
          <w:szCs w:val="18"/>
        </w:rPr>
        <w:t xml:space="preserve">, které budou sloužit jako zdroj tepelné energie pro vytápění budovy pomocí </w:t>
      </w:r>
      <w:r w:rsidRPr="00E22CBD">
        <w:rPr>
          <w:rFonts w:cstheme="minorHAnsi"/>
          <w:b/>
          <w:bCs/>
          <w:color w:val="000000"/>
          <w:sz w:val="18"/>
          <w:szCs w:val="18"/>
        </w:rPr>
        <w:t>tepelného čerpadla</w:t>
      </w:r>
      <w:r w:rsidRPr="00E22CBD">
        <w:rPr>
          <w:rFonts w:cstheme="minorHAnsi"/>
          <w:b/>
          <w:color w:val="000000"/>
          <w:sz w:val="18"/>
          <w:szCs w:val="18"/>
        </w:rPr>
        <w:t>.</w:t>
      </w:r>
      <w:r>
        <w:rPr>
          <w:rFonts w:cstheme="minorHAnsi"/>
          <w:b/>
          <w:color w:val="000000"/>
          <w:sz w:val="18"/>
          <w:szCs w:val="18"/>
        </w:rPr>
        <w:t xml:space="preserve"> </w:t>
      </w:r>
      <w:r w:rsidRPr="00E22CBD">
        <w:rPr>
          <w:rFonts w:cstheme="minorHAnsi"/>
          <w:b/>
          <w:color w:val="000000"/>
          <w:sz w:val="18"/>
          <w:szCs w:val="18"/>
        </w:rPr>
        <w:t xml:space="preserve">Každý vrt bude mít hloubku </w:t>
      </w:r>
      <w:r w:rsidRPr="00E22CBD">
        <w:rPr>
          <w:rFonts w:cstheme="minorHAnsi"/>
          <w:b/>
          <w:bCs/>
          <w:color w:val="000000"/>
          <w:sz w:val="18"/>
          <w:szCs w:val="18"/>
        </w:rPr>
        <w:t>1</w:t>
      </w:r>
      <w:r w:rsidR="00FB627C">
        <w:rPr>
          <w:rFonts w:cstheme="minorHAnsi"/>
          <w:b/>
          <w:bCs/>
          <w:color w:val="000000"/>
          <w:sz w:val="18"/>
          <w:szCs w:val="18"/>
        </w:rPr>
        <w:t>2</w:t>
      </w:r>
      <w:r w:rsidRPr="00E22CBD">
        <w:rPr>
          <w:rFonts w:cstheme="minorHAnsi"/>
          <w:b/>
          <w:bCs/>
          <w:color w:val="000000"/>
          <w:sz w:val="18"/>
          <w:szCs w:val="18"/>
        </w:rPr>
        <w:t>0 metrů</w:t>
      </w:r>
      <w:r w:rsidRPr="00E22CBD">
        <w:rPr>
          <w:rFonts w:cstheme="minorHAnsi"/>
          <w:b/>
          <w:color w:val="000000"/>
          <w:sz w:val="18"/>
          <w:szCs w:val="18"/>
        </w:rPr>
        <w:t>.</w:t>
      </w:r>
      <w:r w:rsidRPr="00E22CBD">
        <w:rPr>
          <w:rFonts w:cstheme="minorHAnsi"/>
          <w:b/>
          <w:color w:val="000000"/>
          <w:sz w:val="18"/>
          <w:szCs w:val="18"/>
        </w:rPr>
        <w:br/>
        <w:t xml:space="preserve">Celkem tedy bude navrtáno </w:t>
      </w:r>
      <w:r w:rsidR="00FB627C">
        <w:rPr>
          <w:rFonts w:cstheme="minorHAnsi"/>
          <w:b/>
          <w:bCs/>
          <w:color w:val="000000"/>
          <w:sz w:val="18"/>
          <w:szCs w:val="18"/>
        </w:rPr>
        <w:t>240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 metrů geotermálních vrtů</w:t>
      </w:r>
      <w:r w:rsidRPr="00E22CBD">
        <w:rPr>
          <w:rFonts w:cstheme="minorHAnsi"/>
          <w:b/>
          <w:color w:val="000000"/>
          <w:sz w:val="18"/>
          <w:szCs w:val="18"/>
        </w:rPr>
        <w:t xml:space="preserve"> (</w:t>
      </w:r>
      <w:r w:rsidR="00FB627C">
        <w:rPr>
          <w:rFonts w:cstheme="minorHAnsi"/>
          <w:b/>
          <w:color w:val="000000"/>
          <w:sz w:val="18"/>
          <w:szCs w:val="18"/>
        </w:rPr>
        <w:t>2</w:t>
      </w:r>
      <w:r w:rsidRPr="00E22CBD">
        <w:rPr>
          <w:rFonts w:cstheme="minorHAnsi"/>
          <w:b/>
          <w:color w:val="000000"/>
          <w:sz w:val="18"/>
          <w:szCs w:val="18"/>
        </w:rPr>
        <w:t xml:space="preserve"> vrty × </w:t>
      </w:r>
      <w:r w:rsidR="00FB627C">
        <w:rPr>
          <w:rFonts w:cstheme="minorHAnsi"/>
          <w:b/>
          <w:color w:val="000000"/>
          <w:sz w:val="18"/>
          <w:szCs w:val="18"/>
        </w:rPr>
        <w:t>240</w:t>
      </w:r>
      <w:r w:rsidRPr="00E22CBD">
        <w:rPr>
          <w:rFonts w:cstheme="minorHAnsi"/>
          <w:b/>
          <w:color w:val="000000"/>
          <w:sz w:val="18"/>
          <w:szCs w:val="18"/>
        </w:rPr>
        <w:t xml:space="preserve"> metrů).</w:t>
      </w:r>
    </w:p>
    <w:p w14:paraId="64048553" w14:textId="77777777" w:rsidR="00E22CBD" w:rsidRPr="00E22CBD" w:rsidRDefault="00E22CBD" w:rsidP="00E22CBD">
      <w:pPr>
        <w:pStyle w:val="l3"/>
        <w:shd w:val="clear" w:color="auto" w:fill="FFFFFF"/>
        <w:spacing w:before="0" w:beforeAutospacing="0" w:after="0" w:afterAutospacing="0"/>
        <w:ind w:left="2124"/>
        <w:jc w:val="both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 xml:space="preserve">Z těchto hlubokých vrtů se bude získávat teplo, které je uloženo v zemi. Tepelné čerpadlo ho následně využije pro ohřev vody a vytápění. Tento způsob získávání energie je </w:t>
      </w:r>
      <w:r w:rsidRPr="00E22CBD">
        <w:rPr>
          <w:rFonts w:cstheme="minorHAnsi"/>
          <w:b/>
          <w:bCs/>
          <w:color w:val="000000"/>
          <w:sz w:val="18"/>
          <w:szCs w:val="18"/>
        </w:rPr>
        <w:t>ekologický a úsporný</w:t>
      </w:r>
      <w:r w:rsidRPr="00E22CBD">
        <w:rPr>
          <w:rFonts w:cstheme="minorHAnsi"/>
          <w:b/>
          <w:color w:val="000000"/>
          <w:sz w:val="18"/>
          <w:szCs w:val="18"/>
        </w:rPr>
        <w:t>.</w:t>
      </w:r>
    </w:p>
    <w:p w14:paraId="1C7B9C1E" w14:textId="77777777" w:rsidR="00E22CBD" w:rsidRPr="00E22CBD" w:rsidRDefault="00E22CBD" w:rsidP="00E22CBD">
      <w:pPr>
        <w:pStyle w:val="l3"/>
        <w:shd w:val="clear" w:color="auto" w:fill="FFFFFF"/>
        <w:spacing w:before="0" w:beforeAutospacing="0" w:after="0" w:afterAutospacing="0"/>
        <w:ind w:left="2124"/>
        <w:jc w:val="both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>Vrty budou umístěny tak, aby nezasahovaly do jiných sítí a byly bezpečně provedeny podle platných předpisů.</w:t>
      </w:r>
    </w:p>
    <w:p w14:paraId="4D20F201" w14:textId="77777777" w:rsidR="00FF364B" w:rsidRPr="00285FF6" w:rsidRDefault="00FF364B" w:rsidP="00FF364B">
      <w:pPr>
        <w:pStyle w:val="l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03F0F8AB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Umístění záměru (kraj, obec, katastrální území)</w:t>
      </w:r>
    </w:p>
    <w:p w14:paraId="4E80659A" w14:textId="6AAA3266" w:rsidR="00FF364B" w:rsidRPr="00285FF6" w:rsidRDefault="00FB627C" w:rsidP="00B24C1D">
      <w:pPr>
        <w:pStyle w:val="l3"/>
        <w:shd w:val="clear" w:color="auto" w:fill="FFFFFF"/>
        <w:spacing w:before="0" w:beforeAutospacing="0" w:after="0" w:afterAutospacing="0"/>
        <w:ind w:left="1440" w:firstLine="684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</w:rPr>
        <w:t>Olomoucký</w:t>
      </w:r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kraj / </w:t>
      </w:r>
      <w:r w:rsidR="007A4811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Obec 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Vernířovice</w:t>
      </w:r>
      <w:r w:rsidR="0090235B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/</w:t>
      </w:r>
      <w:r w:rsidR="007A4811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</w:t>
      </w:r>
      <w:proofErr w:type="spellStart"/>
      <w:r w:rsidR="007A4811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Kú</w:t>
      </w:r>
      <w:proofErr w:type="spellEnd"/>
      <w:r w:rsidR="007A4811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:</w:t>
      </w:r>
      <w:r w:rsidR="0090235B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Vernířovice u Sobotína</w:t>
      </w:r>
      <w:r w:rsidR="00CA7AC8" w:rsidRPr="00CA7AC8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[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780235</w:t>
      </w:r>
      <w:r w:rsidR="00CA7AC8" w:rsidRPr="00CA7AC8">
        <w:rPr>
          <w:rFonts w:asciiTheme="minorHAnsi" w:hAnsiTheme="minorHAnsi" w:cstheme="minorHAnsi"/>
          <w:b/>
          <w:color w:val="000000"/>
          <w:sz w:val="18"/>
          <w:szCs w:val="18"/>
        </w:rPr>
        <w:t>]</w:t>
      </w:r>
      <w:r w:rsidR="00001620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/ </w:t>
      </w:r>
      <w:proofErr w:type="spellStart"/>
      <w:r w:rsidR="00001620">
        <w:rPr>
          <w:rFonts w:asciiTheme="minorHAnsi" w:hAnsiTheme="minorHAnsi" w:cstheme="minorHAnsi"/>
          <w:b/>
          <w:color w:val="000000"/>
          <w:sz w:val="18"/>
          <w:szCs w:val="18"/>
        </w:rPr>
        <w:t>pč</w:t>
      </w:r>
      <w:proofErr w:type="spellEnd"/>
      <w:r w:rsidR="00001620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: 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663/1</w:t>
      </w:r>
    </w:p>
    <w:p w14:paraId="2EC6A89A" w14:textId="77777777" w:rsidR="00741299" w:rsidRPr="00285FF6" w:rsidRDefault="00741299" w:rsidP="00FF364B">
      <w:pPr>
        <w:pStyle w:val="l3"/>
        <w:shd w:val="clear" w:color="auto" w:fill="FFFFFF"/>
        <w:spacing w:before="0" w:beforeAutospacing="0" w:after="0" w:afterAutospacing="0"/>
        <w:ind w:left="144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163EE5C1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Charakter záměru a možnost kumulace s jinými záměry</w:t>
      </w:r>
    </w:p>
    <w:p w14:paraId="0600CD5F" w14:textId="79A0A3AA" w:rsidR="00E22CBD" w:rsidRPr="00E22CBD" w:rsidRDefault="00E22CBD" w:rsidP="00E22CBD">
      <w:pPr>
        <w:pStyle w:val="Odstavecseseznamem"/>
        <w:ind w:left="2160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 xml:space="preserve">Cílem tohoto projektu je 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vybudování </w:t>
      </w:r>
      <w:r w:rsidR="00FB627C">
        <w:rPr>
          <w:rFonts w:cstheme="minorHAnsi"/>
          <w:b/>
          <w:bCs/>
          <w:color w:val="000000"/>
          <w:sz w:val="18"/>
          <w:szCs w:val="18"/>
        </w:rPr>
        <w:t>dvou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 technologických vrtů</w:t>
      </w:r>
      <w:r w:rsidRPr="00E22CBD">
        <w:rPr>
          <w:rFonts w:cstheme="minorHAnsi"/>
          <w:b/>
          <w:color w:val="000000"/>
          <w:sz w:val="18"/>
          <w:szCs w:val="18"/>
        </w:rPr>
        <w:t xml:space="preserve">, které budou sloužit jako </w:t>
      </w:r>
      <w:r w:rsidRPr="00E22CBD">
        <w:rPr>
          <w:rFonts w:cstheme="minorHAnsi"/>
          <w:b/>
          <w:bCs/>
          <w:color w:val="000000"/>
          <w:sz w:val="18"/>
          <w:szCs w:val="18"/>
        </w:rPr>
        <w:t>zdroj tepla pro tepelné čerpadlo typu země–voda</w:t>
      </w:r>
      <w:r w:rsidRPr="00E22CBD">
        <w:rPr>
          <w:rFonts w:cstheme="minorHAnsi"/>
          <w:b/>
          <w:color w:val="000000"/>
          <w:sz w:val="18"/>
          <w:szCs w:val="18"/>
        </w:rPr>
        <w:t>.</w:t>
      </w:r>
    </w:p>
    <w:p w14:paraId="67D36816" w14:textId="77777777" w:rsidR="00E22CBD" w:rsidRPr="00E22CBD" w:rsidRDefault="00E22CBD" w:rsidP="00E22CBD">
      <w:pPr>
        <w:pStyle w:val="Odstavecseseznamem"/>
        <w:ind w:left="2160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 xml:space="preserve">Tyto vrty budou využívány pro </w:t>
      </w:r>
      <w:r w:rsidRPr="00E22CBD">
        <w:rPr>
          <w:rFonts w:cstheme="minorHAnsi"/>
          <w:b/>
          <w:bCs/>
          <w:color w:val="000000"/>
          <w:sz w:val="18"/>
          <w:szCs w:val="18"/>
        </w:rPr>
        <w:t>vytápění i chlazení budovy</w:t>
      </w:r>
      <w:r w:rsidRPr="00E22CBD">
        <w:rPr>
          <w:rFonts w:cstheme="minorHAnsi"/>
          <w:b/>
          <w:color w:val="000000"/>
          <w:sz w:val="18"/>
          <w:szCs w:val="18"/>
        </w:rPr>
        <w:t xml:space="preserve"> prostřednictvím obnovitelné energie uložené v podzemí.</w:t>
      </w:r>
    </w:p>
    <w:p w14:paraId="344D0523" w14:textId="3354D98B" w:rsidR="00E22CBD" w:rsidRPr="00E22CBD" w:rsidRDefault="00E22CBD" w:rsidP="00E22CBD">
      <w:pPr>
        <w:pStyle w:val="Odstavecseseznamem"/>
        <w:ind w:left="2160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 xml:space="preserve">Navrženy jsou 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celkem </w:t>
      </w:r>
      <w:r w:rsidR="00FB627C">
        <w:rPr>
          <w:rFonts w:cstheme="minorHAnsi"/>
          <w:b/>
          <w:bCs/>
          <w:color w:val="000000"/>
          <w:sz w:val="18"/>
          <w:szCs w:val="18"/>
        </w:rPr>
        <w:t>2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 vrty</w:t>
      </w:r>
      <w:r w:rsidRPr="00E22CBD">
        <w:rPr>
          <w:rFonts w:cstheme="minorHAnsi"/>
          <w:b/>
          <w:color w:val="000000"/>
          <w:sz w:val="18"/>
          <w:szCs w:val="18"/>
        </w:rPr>
        <w:t xml:space="preserve">, každý o maximální hloubce </w:t>
      </w:r>
      <w:r w:rsidRPr="00E22CBD">
        <w:rPr>
          <w:rFonts w:cstheme="minorHAnsi"/>
          <w:b/>
          <w:bCs/>
          <w:color w:val="000000"/>
          <w:sz w:val="18"/>
          <w:szCs w:val="18"/>
        </w:rPr>
        <w:t>1</w:t>
      </w:r>
      <w:r w:rsidR="00FB627C">
        <w:rPr>
          <w:rFonts w:cstheme="minorHAnsi"/>
          <w:b/>
          <w:bCs/>
          <w:color w:val="000000"/>
          <w:sz w:val="18"/>
          <w:szCs w:val="18"/>
        </w:rPr>
        <w:t>2</w:t>
      </w:r>
      <w:r w:rsidRPr="00E22CBD">
        <w:rPr>
          <w:rFonts w:cstheme="minorHAnsi"/>
          <w:b/>
          <w:bCs/>
          <w:color w:val="000000"/>
          <w:sz w:val="18"/>
          <w:szCs w:val="18"/>
        </w:rPr>
        <w:t>0 metrů</w:t>
      </w:r>
      <w:r w:rsidRPr="00E22CBD">
        <w:rPr>
          <w:rFonts w:cstheme="minorHAnsi"/>
          <w:b/>
          <w:color w:val="000000"/>
          <w:sz w:val="18"/>
          <w:szCs w:val="18"/>
        </w:rPr>
        <w:t xml:space="preserve">. Celková délka vrtů tak bude přibližně </w:t>
      </w:r>
      <w:r w:rsidR="00FB627C">
        <w:rPr>
          <w:rFonts w:cstheme="minorHAnsi"/>
          <w:b/>
          <w:bCs/>
          <w:color w:val="000000"/>
          <w:sz w:val="18"/>
          <w:szCs w:val="18"/>
        </w:rPr>
        <w:t>240</w:t>
      </w:r>
      <w:r w:rsidRPr="00E22CBD">
        <w:rPr>
          <w:rFonts w:cstheme="minorHAnsi"/>
          <w:b/>
          <w:bCs/>
          <w:color w:val="000000"/>
          <w:sz w:val="18"/>
          <w:szCs w:val="18"/>
        </w:rPr>
        <w:t xml:space="preserve"> metrů</w:t>
      </w:r>
      <w:r w:rsidRPr="00E22CBD">
        <w:rPr>
          <w:rFonts w:cstheme="minorHAnsi"/>
          <w:b/>
          <w:color w:val="000000"/>
          <w:sz w:val="18"/>
          <w:szCs w:val="18"/>
        </w:rPr>
        <w:t>.</w:t>
      </w:r>
    </w:p>
    <w:p w14:paraId="09CACDD6" w14:textId="77777777" w:rsidR="00E22CBD" w:rsidRPr="00E22CBD" w:rsidRDefault="00E22CBD" w:rsidP="00E22CBD">
      <w:pPr>
        <w:pStyle w:val="Odstavecseseznamem"/>
        <w:ind w:left="2160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bCs/>
          <w:color w:val="000000"/>
          <w:sz w:val="18"/>
          <w:szCs w:val="18"/>
        </w:rPr>
        <w:t>Přístup na staveniště</w:t>
      </w:r>
      <w:r w:rsidRPr="00E22CBD">
        <w:rPr>
          <w:rFonts w:cstheme="minorHAnsi"/>
          <w:b/>
          <w:color w:val="000000"/>
          <w:sz w:val="18"/>
          <w:szCs w:val="18"/>
        </w:rPr>
        <w:t xml:space="preserve"> bude zajištěn po </w:t>
      </w:r>
      <w:r w:rsidRPr="00E22CBD">
        <w:rPr>
          <w:rFonts w:cstheme="minorHAnsi"/>
          <w:b/>
          <w:bCs/>
          <w:color w:val="000000"/>
          <w:sz w:val="18"/>
          <w:szCs w:val="18"/>
        </w:rPr>
        <w:t>místní komunikaci</w:t>
      </w:r>
      <w:r w:rsidRPr="00E22CBD">
        <w:rPr>
          <w:rFonts w:cstheme="minorHAnsi"/>
          <w:b/>
          <w:color w:val="000000"/>
          <w:sz w:val="18"/>
          <w:szCs w:val="18"/>
        </w:rPr>
        <w:t xml:space="preserve"> a následně přes </w:t>
      </w:r>
      <w:r w:rsidRPr="00E22CBD">
        <w:rPr>
          <w:rFonts w:cstheme="minorHAnsi"/>
          <w:b/>
          <w:bCs/>
          <w:color w:val="000000"/>
          <w:sz w:val="18"/>
          <w:szCs w:val="18"/>
        </w:rPr>
        <w:t>pozemek investora (stavebníka)</w:t>
      </w:r>
      <w:r w:rsidRPr="00E22CBD">
        <w:rPr>
          <w:rFonts w:cstheme="minorHAnsi"/>
          <w:b/>
          <w:color w:val="000000"/>
          <w:sz w:val="18"/>
          <w:szCs w:val="18"/>
        </w:rPr>
        <w:t>. Tím je zajištěna dostupnost pro potřebnou techniku a zařízení.</w:t>
      </w:r>
    </w:p>
    <w:p w14:paraId="44472E1C" w14:textId="77777777" w:rsidR="00E22CBD" w:rsidRPr="00E22CBD" w:rsidRDefault="00E22CBD" w:rsidP="00E22CBD">
      <w:pPr>
        <w:pStyle w:val="Odstavecseseznamem"/>
        <w:ind w:left="2160"/>
        <w:rPr>
          <w:rFonts w:cstheme="minorHAnsi"/>
          <w:b/>
          <w:color w:val="000000"/>
          <w:sz w:val="18"/>
          <w:szCs w:val="18"/>
        </w:rPr>
      </w:pPr>
      <w:r w:rsidRPr="00E22CBD">
        <w:rPr>
          <w:rFonts w:cstheme="minorHAnsi"/>
          <w:b/>
          <w:color w:val="000000"/>
          <w:sz w:val="18"/>
          <w:szCs w:val="18"/>
        </w:rPr>
        <w:t xml:space="preserve">Projekt </w:t>
      </w:r>
      <w:r w:rsidRPr="00E22CBD">
        <w:rPr>
          <w:rFonts w:cstheme="minorHAnsi"/>
          <w:b/>
          <w:bCs/>
          <w:color w:val="000000"/>
          <w:sz w:val="18"/>
          <w:szCs w:val="18"/>
        </w:rPr>
        <w:t>není v kolizi s žádnými jinými záměry v okolí</w:t>
      </w:r>
      <w:r w:rsidRPr="00E22CBD">
        <w:rPr>
          <w:rFonts w:cstheme="minorHAnsi"/>
          <w:b/>
          <w:color w:val="000000"/>
          <w:sz w:val="18"/>
          <w:szCs w:val="18"/>
        </w:rPr>
        <w:t>. Nedochází ke kumulaci se současnými ani plánovanými stavbami či činnostmi.</w:t>
      </w:r>
    </w:p>
    <w:p w14:paraId="79C0B7D1" w14:textId="77777777" w:rsidR="00FF364B" w:rsidRPr="00285FF6" w:rsidRDefault="00FF364B" w:rsidP="00FF364B">
      <w:pPr>
        <w:pStyle w:val="l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158D059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 xml:space="preserve">Zdůvodnění umístění záměru, včetně přehledu zvažovaných variant a hlavních důvodů (i z hlediska životního prostředí) pro jejich výběr, resp. </w:t>
      </w:r>
      <w:r w:rsidR="00FF364B" w:rsidRPr="00285FF6">
        <w:rPr>
          <w:rFonts w:asciiTheme="minorHAnsi" w:hAnsiTheme="minorHAnsi" w:cstheme="minorHAnsi"/>
          <w:color w:val="000000"/>
          <w:sz w:val="18"/>
          <w:szCs w:val="18"/>
        </w:rPr>
        <w:t>O</w:t>
      </w:r>
      <w:r w:rsidRPr="00285FF6">
        <w:rPr>
          <w:rFonts w:asciiTheme="minorHAnsi" w:hAnsiTheme="minorHAnsi" w:cstheme="minorHAnsi"/>
          <w:color w:val="000000"/>
          <w:sz w:val="18"/>
          <w:szCs w:val="18"/>
        </w:rPr>
        <w:t>dmítnutí</w:t>
      </w:r>
    </w:p>
    <w:p w14:paraId="773DD73F" w14:textId="77777777" w:rsidR="00B91E00" w:rsidRPr="00E22CBD" w:rsidRDefault="00B91E00" w:rsidP="00B91E00">
      <w:pPr>
        <w:pStyle w:val="Bezmezer"/>
        <w:numPr>
          <w:ilvl w:val="3"/>
          <w:numId w:val="1"/>
        </w:numPr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umístěni vrtu/vrtů je výlučně na pozemku stavebníka; jedná se o zastavěné území obce </w:t>
      </w:r>
    </w:p>
    <w:p w14:paraId="1A7781E7" w14:textId="77777777" w:rsidR="00B91E00" w:rsidRPr="00E22CBD" w:rsidRDefault="00B91E00" w:rsidP="00B91E00">
      <w:pPr>
        <w:pStyle w:val="Bezmezer"/>
        <w:numPr>
          <w:ilvl w:val="3"/>
          <w:numId w:val="1"/>
        </w:numPr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umístění vrtu/vrtů je v souladu s vyhláškou č. 501/2006 Sb., v platném znění </w:t>
      </w:r>
    </w:p>
    <w:p w14:paraId="75BF31B0" w14:textId="77777777" w:rsidR="00B91E00" w:rsidRPr="00E22CBD" w:rsidRDefault="00B91E00" w:rsidP="00B91E00">
      <w:pPr>
        <w:pStyle w:val="Bezmezer"/>
        <w:numPr>
          <w:ilvl w:val="3"/>
          <w:numId w:val="1"/>
        </w:numPr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navrhovaná stavba je v souladu s charakterem území </w:t>
      </w:r>
    </w:p>
    <w:p w14:paraId="42E224AC" w14:textId="77777777" w:rsidR="00B91E00" w:rsidRPr="00E22CBD" w:rsidRDefault="00B91E00" w:rsidP="00B91E00">
      <w:pPr>
        <w:pStyle w:val="Bezmezer"/>
        <w:numPr>
          <w:ilvl w:val="3"/>
          <w:numId w:val="1"/>
        </w:numPr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samotný vrt je navrhován jako zcela nepropustný pro vodu, což je zaručeno bentonitovým </w:t>
      </w:r>
    </w:p>
    <w:p w14:paraId="78A5BE83" w14:textId="77777777" w:rsidR="00B91E00" w:rsidRPr="00E22CBD" w:rsidRDefault="00B91E00" w:rsidP="00B91E00">
      <w:pPr>
        <w:pStyle w:val="Bezmezer"/>
        <w:ind w:left="2124" w:firstLine="708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 těsněním (nebo jiným vhodným nepropustným materiálem) v celém intervalu vrtu, a nemůže </w:t>
      </w:r>
    </w:p>
    <w:p w14:paraId="098A943D" w14:textId="77777777" w:rsidR="00B91E00" w:rsidRPr="00E22CBD" w:rsidRDefault="00B91E00" w:rsidP="00B91E00">
      <w:pPr>
        <w:pStyle w:val="Bezmezer"/>
        <w:ind w:left="2124" w:firstLine="708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 proto negativně působit na hydrogeologické poměry lokality </w:t>
      </w:r>
    </w:p>
    <w:p w14:paraId="2465AA53" w14:textId="77777777" w:rsidR="00B91E00" w:rsidRPr="00E22CBD" w:rsidRDefault="00B91E00" w:rsidP="00B91E00">
      <w:pPr>
        <w:pStyle w:val="Bezmezer"/>
        <w:numPr>
          <w:ilvl w:val="3"/>
          <w:numId w:val="1"/>
        </w:numPr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vrt pro tepelné čerpadlo nebude mít vliv na okolní stavby ani pozemky, nedojde ke změně </w:t>
      </w:r>
    </w:p>
    <w:p w14:paraId="6B43F489" w14:textId="77777777" w:rsidR="00B91E00" w:rsidRPr="00E22CBD" w:rsidRDefault="00B91E00" w:rsidP="00B91E00">
      <w:pPr>
        <w:pStyle w:val="Bezmezer"/>
        <w:ind w:left="2124" w:firstLine="708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 odtokových poměrů</w:t>
      </w:r>
    </w:p>
    <w:p w14:paraId="2909296D" w14:textId="77777777" w:rsidR="00FF364B" w:rsidRPr="00285FF6" w:rsidRDefault="00CA6A1B" w:rsidP="00B91E00">
      <w:pPr>
        <w:pStyle w:val="Bezmezer"/>
        <w:ind w:left="2124" w:firstLine="708"/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ab/>
      </w:r>
    </w:p>
    <w:p w14:paraId="5F870599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Stručný popis technického a technologického řešení záměru včetně případných demoličních prací nezbytných pro realizaci záměru; v případě záměrů spadajících do režimu zákona o integrované prevenci včetně porovnání s nejlepšími dostupnými technikami, s nimi spojenými úrovněmi emisí a dalšími parametry</w:t>
      </w:r>
      <w:r w:rsidR="00B24C1D" w:rsidRPr="00285FF6">
        <w:rPr>
          <w:rFonts w:asciiTheme="minorHAnsi" w:hAnsiTheme="minorHAnsi" w:cstheme="minorHAnsi"/>
          <w:color w:val="000000"/>
          <w:sz w:val="18"/>
          <w:szCs w:val="18"/>
        </w:rPr>
        <w:t>:</w:t>
      </w:r>
    </w:p>
    <w:p w14:paraId="59EEB7F7" w14:textId="6EF71068" w:rsidR="003069BA" w:rsidRPr="00285FF6" w:rsidRDefault="00CA7AC8" w:rsidP="00CA6A1B">
      <w:pPr>
        <w:pStyle w:val="l3"/>
        <w:shd w:val="clear" w:color="auto" w:fill="FFFFFF"/>
        <w:ind w:left="2124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</w:rPr>
        <w:lastRenderedPageBreak/>
        <w:t xml:space="preserve">Stavba řeší 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>2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technologické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vrt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y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pro tepelné čerpadlo. Vrt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y budou hluboké 1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>2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0</w:t>
      </w:r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,0 m průměru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</w:t>
      </w:r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1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>50/140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mm. Pouze v případě havárie by se průměr zúžil po konzultaci s hydrogeologem. Ve vrtu bude instalována dvouokruhová sonda GVS </w:t>
      </w:r>
      <w:proofErr w:type="spellStart"/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GEROtherm</w:t>
      </w:r>
      <w:proofErr w:type="spellEnd"/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4x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>32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mm PE 100 RC. Těsnicí směs ve vrtu bude cementobetonová </w:t>
      </w:r>
      <w:proofErr w:type="spellStart"/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GeoFlow</w:t>
      </w:r>
      <w:proofErr w:type="spellEnd"/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. Nemrznoucí kapalina bu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 xml:space="preserve">de ekologicky neškodná </w:t>
      </w:r>
      <w:proofErr w:type="spellStart"/>
      <w:r w:rsidRPr="00CA7AC8">
        <w:rPr>
          <w:rFonts w:asciiTheme="minorHAnsi" w:hAnsiTheme="minorHAnsi" w:cstheme="minorHAnsi"/>
          <w:b/>
          <w:color w:val="000000"/>
          <w:sz w:val="18"/>
          <w:szCs w:val="18"/>
        </w:rPr>
        <w:t>STABILfrost</w:t>
      </w:r>
      <w:proofErr w:type="spellEnd"/>
      <w:r w:rsidRPr="00CA7AC8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(</w:t>
      </w:r>
      <w:r w:rsidRPr="00CA7AC8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kapalina na bázi </w:t>
      </w:r>
      <w:proofErr w:type="spellStart"/>
      <w:r w:rsidRPr="00CA7AC8">
        <w:rPr>
          <w:rFonts w:asciiTheme="minorHAnsi" w:hAnsiTheme="minorHAnsi" w:cstheme="minorHAnsi"/>
          <w:b/>
          <w:color w:val="000000"/>
          <w:sz w:val="18"/>
          <w:szCs w:val="18"/>
        </w:rPr>
        <w:t>monoethylenglykolu</w:t>
      </w:r>
      <w:proofErr w:type="spellEnd"/>
      <w:r>
        <w:rPr>
          <w:rFonts w:asciiTheme="minorHAnsi" w:hAnsiTheme="minorHAnsi" w:cstheme="minorHAnsi"/>
          <w:b/>
          <w:color w:val="000000"/>
          <w:sz w:val="18"/>
          <w:szCs w:val="18"/>
        </w:rPr>
        <w:t>)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. U dna bude dvojice trubek spojeny speciálním „U“ kolenem se zátěžkou a při terénu budou trubky spojeny. Přívod média z</w:t>
      </w:r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vrtu k TČ bude 2 potrubími PE 5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0 v nezámrzné hloubce. Vrt bude tlakově zatam</w:t>
      </w:r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ponován. Čerpadlo bude výkon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– viz projektová dokumentace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. Požadavky na architektonické a urbanistické řešení, bezbariérové užívání stavby,</w:t>
      </w:r>
      <w:r w:rsidR="00FB627C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</w:t>
      </w:r>
      <w:r w:rsidR="003069BA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technologie apod. nejsou. Stavba je bez požárního rizika a zvláštních požadavků na řešení technologického ztrát, vytápění, osvětlení, hluku, radonu, seismicity atd.</w:t>
      </w:r>
    </w:p>
    <w:p w14:paraId="36146276" w14:textId="77777777" w:rsidR="00FA041D" w:rsidRPr="00285FF6" w:rsidRDefault="00FA041D" w:rsidP="003069BA">
      <w:pPr>
        <w:pStyle w:val="l3"/>
        <w:shd w:val="clear" w:color="auto" w:fill="FFFFFF"/>
        <w:spacing w:before="0" w:beforeAutospacing="0" w:after="0" w:afterAutospacing="0"/>
        <w:ind w:left="2124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Popis </w:t>
      </w:r>
      <w:proofErr w:type="gramStart"/>
      <w:r w:rsidRPr="00285FF6">
        <w:rPr>
          <w:rFonts w:asciiTheme="minorHAnsi" w:hAnsiTheme="minorHAnsi" w:cstheme="minorHAnsi"/>
          <w:b/>
          <w:color w:val="000000"/>
          <w:sz w:val="18"/>
          <w:szCs w:val="18"/>
        </w:rPr>
        <w:t>technologie:  Sondy</w:t>
      </w:r>
      <w:proofErr w:type="gramEnd"/>
      <w:r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SDR11 / S5 / PN16 vyrobené z materiálu PE100-RC s vněj</w:t>
      </w:r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ším průměrem potrubí </w:t>
      </w:r>
      <w:proofErr w:type="gramStart"/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40mm</w:t>
      </w:r>
      <w:proofErr w:type="gramEnd"/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, nebo </w:t>
      </w:r>
      <w:proofErr w:type="gramStart"/>
      <w:r w:rsidR="00741299" w:rsidRPr="00285FF6">
        <w:rPr>
          <w:rFonts w:asciiTheme="minorHAnsi" w:hAnsiTheme="minorHAnsi" w:cstheme="minorHAnsi"/>
          <w:b/>
          <w:color w:val="000000"/>
          <w:sz w:val="18"/>
          <w:szCs w:val="18"/>
        </w:rPr>
        <w:t>50</w:t>
      </w:r>
      <w:r w:rsidRPr="00285FF6">
        <w:rPr>
          <w:rFonts w:asciiTheme="minorHAnsi" w:hAnsiTheme="minorHAnsi" w:cstheme="minorHAnsi"/>
          <w:b/>
          <w:color w:val="000000"/>
          <w:sz w:val="18"/>
          <w:szCs w:val="18"/>
        </w:rPr>
        <w:t>mm</w:t>
      </w:r>
      <w:proofErr w:type="gramEnd"/>
      <w:r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v délkách od 50 do 300 metrů (uzavřená smyčka) jsou vedeny od místa vrtu k nemovitosti v nezámrzné hloubce (1,2m) pod pozemkem (zahrnuté zeminou) a jsou napuštěny ekologicky odbouratelnou teplonosnou směsí. Při provozu negenerují vibrace, hluk, tepelné znečištění a nevypouští jakékoliv nečistoty do ovzduší. Jedná se o nejvíce ekologické vytápění, které lze realizovat.</w:t>
      </w:r>
    </w:p>
    <w:p w14:paraId="471219A4" w14:textId="77777777" w:rsidR="00FF364B" w:rsidRPr="00285FF6" w:rsidRDefault="00FF364B" w:rsidP="00FF364B">
      <w:pPr>
        <w:pStyle w:val="l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1C6E7B14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Předpokládaný termín zahájení realizace záměru a jeho dokončení</w:t>
      </w:r>
    </w:p>
    <w:p w14:paraId="55746137" w14:textId="677D805A" w:rsidR="0090235B" w:rsidRPr="00285FF6" w:rsidRDefault="00CA7AC8" w:rsidP="00B91E00">
      <w:pPr>
        <w:pStyle w:val="l3"/>
        <w:shd w:val="clear" w:color="auto" w:fill="FFFFFF"/>
        <w:spacing w:before="0" w:beforeAutospacing="0" w:after="0" w:afterAutospacing="0"/>
        <w:ind w:left="1452" w:firstLine="708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proofErr w:type="gramStart"/>
      <w:r>
        <w:rPr>
          <w:rFonts w:asciiTheme="minorHAnsi" w:hAnsiTheme="minorHAnsi" w:cstheme="minorHAnsi"/>
          <w:b/>
          <w:color w:val="000000"/>
          <w:sz w:val="18"/>
          <w:szCs w:val="18"/>
        </w:rPr>
        <w:t>Léto - Podzim</w:t>
      </w:r>
      <w:proofErr w:type="gramEnd"/>
      <w:r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202</w:t>
      </w:r>
      <w:r w:rsidR="00E427F8">
        <w:rPr>
          <w:rFonts w:asciiTheme="minorHAnsi" w:hAnsiTheme="minorHAnsi" w:cstheme="minorHAnsi"/>
          <w:b/>
          <w:color w:val="000000"/>
          <w:sz w:val="18"/>
          <w:szCs w:val="18"/>
        </w:rPr>
        <w:t>6</w:t>
      </w:r>
      <w:r w:rsidR="00FA041D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, práce </w:t>
      </w:r>
      <w:r w:rsidR="00C12238" w:rsidRPr="00285FF6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cca 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3dny</w:t>
      </w:r>
    </w:p>
    <w:p w14:paraId="6CC26899" w14:textId="77777777" w:rsidR="00741299" w:rsidRPr="00285FF6" w:rsidRDefault="00741299" w:rsidP="00741299">
      <w:pPr>
        <w:pStyle w:val="l3"/>
        <w:shd w:val="clear" w:color="auto" w:fill="FFFFFF"/>
        <w:spacing w:before="0" w:beforeAutospacing="0" w:after="0" w:afterAutospacing="0"/>
        <w:ind w:left="1416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7933ABD1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Výčet dotčených územních samosprávných celků</w:t>
      </w:r>
    </w:p>
    <w:p w14:paraId="4E53630B" w14:textId="1FCEA1EF" w:rsidR="00FA041D" w:rsidRPr="00285FF6" w:rsidRDefault="00E427F8" w:rsidP="00B91E00">
      <w:pPr>
        <w:pStyle w:val="l3"/>
        <w:shd w:val="clear" w:color="auto" w:fill="FFFFFF"/>
        <w:spacing w:before="0" w:beforeAutospacing="0" w:after="0" w:afterAutospacing="0"/>
        <w:ind w:left="1440" w:firstLine="684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</w:rPr>
        <w:t>Olomoucký kraj, obec Vernířovice</w:t>
      </w:r>
    </w:p>
    <w:p w14:paraId="700B690C" w14:textId="77777777" w:rsidR="00FF364B" w:rsidRPr="00285FF6" w:rsidRDefault="00FF364B" w:rsidP="00FF364B">
      <w:pPr>
        <w:pStyle w:val="l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00C9D937" w14:textId="77777777" w:rsidR="00C053E6" w:rsidRPr="00285FF6" w:rsidRDefault="00C053E6" w:rsidP="00CA6A1B">
      <w:pPr>
        <w:pStyle w:val="l3"/>
        <w:numPr>
          <w:ilvl w:val="2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85FF6">
        <w:rPr>
          <w:rFonts w:asciiTheme="minorHAnsi" w:hAnsiTheme="minorHAnsi" w:cstheme="minorHAnsi"/>
          <w:color w:val="000000"/>
          <w:sz w:val="18"/>
          <w:szCs w:val="18"/>
        </w:rPr>
        <w:t>Výčet navazujících rozhodnutí podle § 9a odst. 3 a správních orgánů, které budou tato rozhodnutí vydávat.</w:t>
      </w:r>
    </w:p>
    <w:p w14:paraId="5A9EBD2A" w14:textId="77777777" w:rsidR="00E22CBD" w:rsidRPr="00E22CBD" w:rsidRDefault="00E22CBD" w:rsidP="00E22CBD">
      <w:pPr>
        <w:pStyle w:val="Odstavecseseznamem"/>
        <w:ind w:left="1452" w:firstLine="708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>Pro realizaci záměru bude potřeba získat následující navazující povolení:</w:t>
      </w:r>
    </w:p>
    <w:p w14:paraId="16CBD837" w14:textId="77777777" w:rsidR="00E22CBD" w:rsidRPr="00E22CBD" w:rsidRDefault="00E22CBD" w:rsidP="00E22CBD">
      <w:pPr>
        <w:pStyle w:val="Odstavecseseznamem"/>
        <w:numPr>
          <w:ilvl w:val="0"/>
          <w:numId w:val="12"/>
        </w:numPr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bCs/>
          <w:sz w:val="18"/>
          <w:szCs w:val="18"/>
        </w:rPr>
        <w:t>Souhlas k nakládání s podzemní vodou podle § 17 písm. g) zákona č. 254/2001 Sb., o vodách (vodní zákon)</w:t>
      </w:r>
      <w:r w:rsidRPr="00E22CBD">
        <w:rPr>
          <w:rFonts w:cstheme="minorHAnsi"/>
          <w:b/>
          <w:sz w:val="18"/>
          <w:szCs w:val="18"/>
        </w:rPr>
        <w:t xml:space="preserve"> –</w:t>
      </w:r>
      <w:r>
        <w:rPr>
          <w:rFonts w:cstheme="minorHAnsi"/>
          <w:b/>
          <w:sz w:val="18"/>
          <w:szCs w:val="18"/>
        </w:rPr>
        <w:t xml:space="preserve"> </w:t>
      </w:r>
      <w:r w:rsidRPr="00E22CBD">
        <w:rPr>
          <w:rFonts w:cstheme="minorHAnsi"/>
          <w:b/>
          <w:sz w:val="18"/>
          <w:szCs w:val="18"/>
        </w:rPr>
        <w:t>Tento souhlas je nutný z toho důvodu, že při zřizování a provozu geotermálních vrtů může dojít ke styku s podzemní vodou nebo jejímu ohrožení.</w:t>
      </w:r>
      <w:r w:rsidRPr="00E22CBD">
        <w:rPr>
          <w:rFonts w:cstheme="minorHAnsi"/>
          <w:b/>
          <w:sz w:val="18"/>
          <w:szCs w:val="18"/>
        </w:rPr>
        <w:br/>
      </w:r>
      <w:r w:rsidRPr="00E22CBD">
        <w:rPr>
          <w:rFonts w:cstheme="minorHAnsi"/>
          <w:b/>
          <w:bCs/>
          <w:sz w:val="18"/>
          <w:szCs w:val="18"/>
        </w:rPr>
        <w:t>Vydává: příslušný vodoprávní úřad</w:t>
      </w:r>
      <w:r w:rsidRPr="00E22CBD">
        <w:rPr>
          <w:rFonts w:cstheme="minorHAnsi"/>
          <w:b/>
          <w:sz w:val="18"/>
          <w:szCs w:val="18"/>
        </w:rPr>
        <w:t xml:space="preserve"> (obvykle odbor životního prostředí obce s rozšířenou působností).</w:t>
      </w:r>
    </w:p>
    <w:p w14:paraId="253280C3" w14:textId="77777777" w:rsidR="00FF364B" w:rsidRPr="00285FF6" w:rsidRDefault="00FF364B" w:rsidP="00B91E00">
      <w:pPr>
        <w:pStyle w:val="Odstavecseseznamem"/>
        <w:ind w:left="1452" w:firstLine="708"/>
        <w:rPr>
          <w:rFonts w:cstheme="minorHAnsi"/>
          <w:b/>
          <w:sz w:val="18"/>
          <w:szCs w:val="18"/>
        </w:rPr>
      </w:pPr>
    </w:p>
    <w:p w14:paraId="1D8276F5" w14:textId="77777777" w:rsidR="00D81FDD" w:rsidRPr="00285FF6" w:rsidRDefault="00D81FDD" w:rsidP="00DC2289">
      <w:pPr>
        <w:pStyle w:val="Odstavecseseznamem"/>
        <w:ind w:left="1440"/>
        <w:rPr>
          <w:rFonts w:cstheme="minorHAnsi"/>
          <w:b/>
          <w:sz w:val="18"/>
          <w:szCs w:val="18"/>
        </w:rPr>
      </w:pPr>
    </w:p>
    <w:p w14:paraId="311A5EBC" w14:textId="77777777" w:rsidR="000B353C" w:rsidRPr="00285FF6" w:rsidRDefault="000B353C" w:rsidP="00CA6A1B">
      <w:pPr>
        <w:pStyle w:val="Odstavecseseznamem"/>
        <w:numPr>
          <w:ilvl w:val="1"/>
          <w:numId w:val="1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Údaje o vstupech</w:t>
      </w:r>
    </w:p>
    <w:p w14:paraId="5BB121F2" w14:textId="77777777" w:rsidR="000B353C" w:rsidRPr="00285FF6" w:rsidRDefault="000B353C" w:rsidP="000B353C">
      <w:pPr>
        <w:pStyle w:val="Odstavecseseznamem"/>
        <w:numPr>
          <w:ilvl w:val="0"/>
          <w:numId w:val="4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Zábor půdy (zemědělské půdy, lesa)</w:t>
      </w:r>
    </w:p>
    <w:p w14:paraId="35701DFA" w14:textId="77777777" w:rsidR="00DC2289" w:rsidRPr="00285FF6" w:rsidRDefault="00E22CBD" w:rsidP="00E22CBD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Realizace stavby </w:t>
      </w:r>
      <w:r w:rsidRPr="00E22CBD">
        <w:rPr>
          <w:rFonts w:cstheme="minorHAnsi"/>
          <w:b/>
          <w:bCs/>
          <w:sz w:val="18"/>
          <w:szCs w:val="18"/>
        </w:rPr>
        <w:t>nevyžaduje zábor zemědělské půdy ani pozemků určených k plnění funkcí lesa</w:t>
      </w:r>
      <w:r w:rsidRPr="00E22CBD">
        <w:rPr>
          <w:rFonts w:cstheme="minorHAnsi"/>
          <w:b/>
          <w:sz w:val="18"/>
          <w:szCs w:val="18"/>
        </w:rPr>
        <w:t>.</w:t>
      </w:r>
      <w:r w:rsidRPr="00E22CBD">
        <w:rPr>
          <w:rFonts w:cstheme="minorHAnsi"/>
          <w:b/>
          <w:sz w:val="18"/>
          <w:szCs w:val="18"/>
        </w:rPr>
        <w:br/>
        <w:t xml:space="preserve">Vrty budou provedeny na pozemku investora, který </w:t>
      </w:r>
      <w:r w:rsidRPr="00E22CBD">
        <w:rPr>
          <w:rFonts w:cstheme="minorHAnsi"/>
          <w:b/>
          <w:bCs/>
          <w:sz w:val="18"/>
          <w:szCs w:val="18"/>
        </w:rPr>
        <w:t>není evidován jako zemědělská půda ani lesní pozemek</w:t>
      </w:r>
      <w:r w:rsidRPr="00E22CBD">
        <w:rPr>
          <w:rFonts w:cstheme="minorHAnsi"/>
          <w:b/>
          <w:sz w:val="18"/>
          <w:szCs w:val="18"/>
        </w:rPr>
        <w:t xml:space="preserve"> dle katastru nemovitostí.</w:t>
      </w:r>
    </w:p>
    <w:p w14:paraId="293ACA3A" w14:textId="77777777" w:rsidR="00EA3D57" w:rsidRPr="00285FF6" w:rsidRDefault="000B353C" w:rsidP="00EA3D57">
      <w:pPr>
        <w:pStyle w:val="Odstavecseseznamem"/>
        <w:numPr>
          <w:ilvl w:val="0"/>
          <w:numId w:val="4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Odběr a spotřeba vody</w:t>
      </w:r>
    </w:p>
    <w:p w14:paraId="4F6CD4B5" w14:textId="77777777" w:rsidR="00E22CBD" w:rsidRPr="00E22CBD" w:rsidRDefault="00E22CBD" w:rsidP="00E22CBD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V rámci realizace a následného provozu záměru </w:t>
      </w:r>
      <w:r w:rsidRPr="00E22CBD">
        <w:rPr>
          <w:rFonts w:cstheme="minorHAnsi"/>
          <w:b/>
          <w:bCs/>
          <w:sz w:val="18"/>
          <w:szCs w:val="18"/>
        </w:rPr>
        <w:t>nebude docházet k odběru podzemní vody</w:t>
      </w:r>
      <w:r w:rsidRPr="00E22CBD">
        <w:rPr>
          <w:rFonts w:cstheme="minorHAnsi"/>
          <w:b/>
          <w:sz w:val="18"/>
          <w:szCs w:val="18"/>
        </w:rPr>
        <w:t>.</w:t>
      </w:r>
    </w:p>
    <w:p w14:paraId="1D290217" w14:textId="77777777" w:rsidR="00E22CBD" w:rsidRPr="00E22CBD" w:rsidRDefault="00E22CBD" w:rsidP="00E22CBD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Z geotermálních vrtů </w:t>
      </w:r>
      <w:r w:rsidRPr="00E22CBD">
        <w:rPr>
          <w:rFonts w:cstheme="minorHAnsi"/>
          <w:b/>
          <w:bCs/>
          <w:sz w:val="18"/>
          <w:szCs w:val="18"/>
        </w:rPr>
        <w:t>nebude voda čerpána</w:t>
      </w:r>
      <w:r w:rsidRPr="00E22CBD">
        <w:rPr>
          <w:rFonts w:cstheme="minorHAnsi"/>
          <w:b/>
          <w:sz w:val="18"/>
          <w:szCs w:val="18"/>
        </w:rPr>
        <w:t xml:space="preserve"> a žádná voda </w:t>
      </w:r>
      <w:r w:rsidRPr="00E22CBD">
        <w:rPr>
          <w:rFonts w:cstheme="minorHAnsi"/>
          <w:b/>
          <w:bCs/>
          <w:sz w:val="18"/>
          <w:szCs w:val="18"/>
        </w:rPr>
        <w:t>nebude spotřebovávána</w:t>
      </w:r>
      <w:r w:rsidRPr="00E22CBD">
        <w:rPr>
          <w:rFonts w:cstheme="minorHAnsi"/>
          <w:b/>
          <w:sz w:val="18"/>
          <w:szCs w:val="18"/>
        </w:rPr>
        <w:t>.</w:t>
      </w:r>
    </w:p>
    <w:p w14:paraId="4941FA21" w14:textId="77777777" w:rsidR="00E22CBD" w:rsidRPr="00E22CBD" w:rsidRDefault="00E22CBD" w:rsidP="00E22CBD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Systém tepelného čerpadla je navržen jako </w:t>
      </w:r>
      <w:r w:rsidRPr="00E22CBD">
        <w:rPr>
          <w:rFonts w:cstheme="minorHAnsi"/>
          <w:b/>
          <w:bCs/>
          <w:sz w:val="18"/>
          <w:szCs w:val="18"/>
        </w:rPr>
        <w:t>uzavřený okruh</w:t>
      </w:r>
      <w:r w:rsidRPr="00E22CBD">
        <w:rPr>
          <w:rFonts w:cstheme="minorHAnsi"/>
          <w:b/>
          <w:sz w:val="18"/>
          <w:szCs w:val="18"/>
        </w:rPr>
        <w:t xml:space="preserve">, ve kterém cirkuluje teplonosné médium (např. nemrznoucí směs). Toto médium pouze předává a odebírá teplo ze země, </w:t>
      </w:r>
      <w:r w:rsidRPr="00E22CBD">
        <w:rPr>
          <w:rFonts w:cstheme="minorHAnsi"/>
          <w:b/>
          <w:bCs/>
          <w:sz w:val="18"/>
          <w:szCs w:val="18"/>
        </w:rPr>
        <w:t>bez kontaktu s podzemní vodou</w:t>
      </w:r>
      <w:r w:rsidRPr="00E22CBD">
        <w:rPr>
          <w:rFonts w:cstheme="minorHAnsi"/>
          <w:b/>
          <w:sz w:val="18"/>
          <w:szCs w:val="18"/>
        </w:rPr>
        <w:t>.</w:t>
      </w:r>
    </w:p>
    <w:p w14:paraId="0325B2A9" w14:textId="77777777" w:rsidR="000B353C" w:rsidRPr="00285FF6" w:rsidRDefault="000B353C" w:rsidP="000B353C">
      <w:pPr>
        <w:pStyle w:val="Odstavecseseznamem"/>
        <w:numPr>
          <w:ilvl w:val="0"/>
          <w:numId w:val="4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Surovinové zdroje</w:t>
      </w:r>
    </w:p>
    <w:p w14:paraId="5843BBBC" w14:textId="77777777" w:rsidR="00E22CBD" w:rsidRPr="00E22CBD" w:rsidRDefault="00E22CBD" w:rsidP="00E22CBD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Realizace záměru </w:t>
      </w:r>
      <w:r w:rsidRPr="00E22CBD">
        <w:rPr>
          <w:rFonts w:cstheme="minorHAnsi"/>
          <w:b/>
          <w:bCs/>
          <w:sz w:val="18"/>
          <w:szCs w:val="18"/>
        </w:rPr>
        <w:t>nevyžaduje využití žádných přírodních ani nerostných surovinových zdrojů</w:t>
      </w:r>
      <w:r w:rsidRPr="00E22CBD">
        <w:rPr>
          <w:rFonts w:cstheme="minorHAnsi"/>
          <w:b/>
          <w:sz w:val="18"/>
          <w:szCs w:val="18"/>
        </w:rPr>
        <w:t>.</w:t>
      </w:r>
    </w:p>
    <w:p w14:paraId="3985F9EF" w14:textId="77777777" w:rsidR="00E22CBD" w:rsidRPr="00E22CBD" w:rsidRDefault="00E22CBD" w:rsidP="00E22CBD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>Při výstavbě vrtů nebudou těženy ani jinak využívány žádné suroviny jako např. štěrk, písek, kámen či jiné nerosty.</w:t>
      </w:r>
      <w:r w:rsidRPr="00E22CBD">
        <w:rPr>
          <w:rFonts w:cstheme="minorHAnsi"/>
          <w:b/>
          <w:sz w:val="18"/>
          <w:szCs w:val="18"/>
        </w:rPr>
        <w:br/>
        <w:t>Stavba je zajištěna běžnými stavebními materiály dodanými z komerčních zdrojů.</w:t>
      </w:r>
    </w:p>
    <w:p w14:paraId="63D2201C" w14:textId="77777777" w:rsidR="000B353C" w:rsidRPr="00285FF6" w:rsidRDefault="000B353C" w:rsidP="000B353C">
      <w:pPr>
        <w:pStyle w:val="Odstavecseseznamem"/>
        <w:numPr>
          <w:ilvl w:val="0"/>
          <w:numId w:val="4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Energetické zdroje</w:t>
      </w:r>
    </w:p>
    <w:p w14:paraId="0F26CDA8" w14:textId="77777777" w:rsidR="00E22CBD" w:rsidRPr="00E22CBD" w:rsidRDefault="00E22CBD" w:rsidP="00E22CBD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 xml:space="preserve">Pro realizaci stavby </w:t>
      </w:r>
      <w:r w:rsidRPr="00E22CBD">
        <w:rPr>
          <w:rFonts w:cstheme="minorHAnsi"/>
          <w:b/>
          <w:bCs/>
          <w:sz w:val="18"/>
          <w:szCs w:val="18"/>
        </w:rPr>
        <w:t>nebudou využívány žádné externí energetické zdroje</w:t>
      </w:r>
      <w:r w:rsidRPr="00E22CBD">
        <w:rPr>
          <w:rFonts w:cstheme="minorHAnsi"/>
          <w:b/>
          <w:sz w:val="18"/>
          <w:szCs w:val="18"/>
        </w:rPr>
        <w:t xml:space="preserve"> (např. elektřina ze sítě nebo plyn).</w:t>
      </w:r>
    </w:p>
    <w:p w14:paraId="5EAC66B1" w14:textId="77777777" w:rsidR="00E22CBD" w:rsidRPr="00E22CBD" w:rsidRDefault="00E22CBD" w:rsidP="00E22CBD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bCs/>
          <w:sz w:val="18"/>
          <w:szCs w:val="18"/>
        </w:rPr>
        <w:t>Vrtné práce budou prováděny pomocí samostatné vrtné soupravy</w:t>
      </w:r>
      <w:r w:rsidRPr="00E22CBD">
        <w:rPr>
          <w:rFonts w:cstheme="minorHAnsi"/>
          <w:b/>
          <w:sz w:val="18"/>
          <w:szCs w:val="18"/>
        </w:rPr>
        <w:t xml:space="preserve">, která je vybavena vlastním </w:t>
      </w:r>
      <w:r w:rsidRPr="00E22CBD">
        <w:rPr>
          <w:rFonts w:cstheme="minorHAnsi"/>
          <w:b/>
          <w:bCs/>
          <w:sz w:val="18"/>
          <w:szCs w:val="18"/>
        </w:rPr>
        <w:t>nezávislým zdrojem energie</w:t>
      </w:r>
      <w:r w:rsidRPr="00E22CBD">
        <w:rPr>
          <w:rFonts w:cstheme="minorHAnsi"/>
          <w:b/>
          <w:sz w:val="18"/>
          <w:szCs w:val="18"/>
        </w:rPr>
        <w:t xml:space="preserve"> (například dieselovým agregátem).</w:t>
      </w:r>
    </w:p>
    <w:p w14:paraId="16EC8B24" w14:textId="77777777" w:rsidR="00E22CBD" w:rsidRPr="00E22CBD" w:rsidRDefault="00E22CBD" w:rsidP="00E22CBD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E22CBD">
        <w:rPr>
          <w:rFonts w:cstheme="minorHAnsi"/>
          <w:b/>
          <w:sz w:val="18"/>
          <w:szCs w:val="18"/>
        </w:rPr>
        <w:t>Tím je zajištěna plná energetická soběstačnost vrtné techniky po celou dobu realizace záměru.</w:t>
      </w:r>
    </w:p>
    <w:p w14:paraId="0BA29AB4" w14:textId="77777777" w:rsidR="00B91E00" w:rsidRPr="00285FF6" w:rsidRDefault="00B91E00" w:rsidP="00CA6A1B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</w:p>
    <w:p w14:paraId="7815AED3" w14:textId="77777777" w:rsidR="000B353C" w:rsidRPr="00285FF6" w:rsidRDefault="000B353C" w:rsidP="00CA6A1B">
      <w:pPr>
        <w:pStyle w:val="Odstavecseseznamem"/>
        <w:numPr>
          <w:ilvl w:val="1"/>
          <w:numId w:val="1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Údaje o výstupech</w:t>
      </w:r>
    </w:p>
    <w:p w14:paraId="72E0C0C5" w14:textId="77777777" w:rsidR="000B353C" w:rsidRPr="00285FF6" w:rsidRDefault="000B353C" w:rsidP="000B353C">
      <w:pPr>
        <w:pStyle w:val="Odstavecseseznamem"/>
        <w:numPr>
          <w:ilvl w:val="0"/>
          <w:numId w:val="5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Množství a druh emisí do ovzduší</w:t>
      </w:r>
    </w:p>
    <w:p w14:paraId="335049F7" w14:textId="77777777" w:rsidR="00DF425C" w:rsidRPr="00DF425C" w:rsidRDefault="00DF425C" w:rsidP="00DF425C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Realizace stavby </w:t>
      </w:r>
      <w:r w:rsidRPr="00DF425C">
        <w:rPr>
          <w:rFonts w:cstheme="minorHAnsi"/>
          <w:b/>
          <w:bCs/>
          <w:sz w:val="18"/>
          <w:szCs w:val="18"/>
        </w:rPr>
        <w:t>nezahrnuje žádný stacionární zdroj znečišťování ovzduší</w:t>
      </w:r>
      <w:r w:rsidRPr="00DF425C">
        <w:rPr>
          <w:rFonts w:cstheme="minorHAnsi"/>
          <w:b/>
          <w:sz w:val="18"/>
          <w:szCs w:val="18"/>
        </w:rPr>
        <w:t xml:space="preserve"> ve smyslu zákona č. 201/2012 Sb., o ochraně ovzduší.</w:t>
      </w:r>
      <w:r>
        <w:rPr>
          <w:rFonts w:cstheme="minorHAnsi"/>
          <w:b/>
          <w:sz w:val="18"/>
          <w:szCs w:val="18"/>
        </w:rPr>
        <w:t xml:space="preserve"> </w:t>
      </w:r>
      <w:r w:rsidRPr="00DF425C">
        <w:rPr>
          <w:rFonts w:cstheme="minorHAnsi"/>
          <w:b/>
          <w:sz w:val="18"/>
          <w:szCs w:val="18"/>
        </w:rPr>
        <w:t xml:space="preserve">Při provádění vrtů může dojít pouze k </w:t>
      </w:r>
      <w:r w:rsidRPr="00DF425C">
        <w:rPr>
          <w:rFonts w:cstheme="minorHAnsi"/>
          <w:b/>
          <w:bCs/>
          <w:sz w:val="18"/>
          <w:szCs w:val="18"/>
        </w:rPr>
        <w:t>dočasnému a omezenému výskytu emisí</w:t>
      </w:r>
      <w:r w:rsidRPr="00DF425C">
        <w:rPr>
          <w:rFonts w:cstheme="minorHAnsi"/>
          <w:b/>
          <w:sz w:val="18"/>
          <w:szCs w:val="18"/>
        </w:rPr>
        <w:t xml:space="preserve"> z mobilních zařízení, jako je </w:t>
      </w:r>
      <w:r w:rsidRPr="00DF425C">
        <w:rPr>
          <w:rFonts w:cstheme="minorHAnsi"/>
          <w:b/>
          <w:bCs/>
          <w:sz w:val="18"/>
          <w:szCs w:val="18"/>
        </w:rPr>
        <w:t>vrtná souprava poháněná spalovacím motorem</w:t>
      </w:r>
      <w:r w:rsidRPr="00DF425C">
        <w:rPr>
          <w:rFonts w:cstheme="minorHAnsi"/>
          <w:b/>
          <w:sz w:val="18"/>
          <w:szCs w:val="18"/>
        </w:rPr>
        <w:t xml:space="preserve">. Tyto emise jsou běžné pro krátkodobé stavební činnosti a </w:t>
      </w:r>
      <w:r w:rsidRPr="00DF425C">
        <w:rPr>
          <w:rFonts w:cstheme="minorHAnsi"/>
          <w:b/>
          <w:bCs/>
          <w:sz w:val="18"/>
          <w:szCs w:val="18"/>
        </w:rPr>
        <w:t>nepředstavují významný vliv na kvalitu ovzduší</w:t>
      </w:r>
      <w:r w:rsidRPr="00DF425C">
        <w:rPr>
          <w:rFonts w:cstheme="minorHAnsi"/>
          <w:b/>
          <w:sz w:val="18"/>
          <w:szCs w:val="18"/>
        </w:rPr>
        <w:t xml:space="preserve"> v dané lokalitě.</w:t>
      </w:r>
    </w:p>
    <w:p w14:paraId="2A326113" w14:textId="77777777" w:rsidR="000B353C" w:rsidRPr="00285FF6" w:rsidRDefault="000B353C" w:rsidP="000B353C">
      <w:pPr>
        <w:pStyle w:val="Odstavecseseznamem"/>
        <w:numPr>
          <w:ilvl w:val="0"/>
          <w:numId w:val="5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Množství odpadních</w:t>
      </w:r>
      <w:r w:rsidRPr="00285FF6">
        <w:rPr>
          <w:rFonts w:cstheme="minorHAnsi"/>
          <w:b/>
          <w:sz w:val="18"/>
          <w:szCs w:val="18"/>
        </w:rPr>
        <w:t xml:space="preserve"> </w:t>
      </w:r>
      <w:r w:rsidRPr="00285FF6">
        <w:rPr>
          <w:rFonts w:cstheme="minorHAnsi"/>
          <w:sz w:val="18"/>
          <w:szCs w:val="18"/>
        </w:rPr>
        <w:t>vod, míra jejich znečištění</w:t>
      </w:r>
    </w:p>
    <w:p w14:paraId="69C2CF4C" w14:textId="77777777" w:rsidR="00DF425C" w:rsidRPr="00DF425C" w:rsidRDefault="00DF425C" w:rsidP="00DF425C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Při realizaci vrtů bude použit </w:t>
      </w:r>
      <w:r w:rsidRPr="00DF425C">
        <w:rPr>
          <w:rFonts w:cstheme="minorHAnsi"/>
          <w:b/>
          <w:bCs/>
          <w:sz w:val="18"/>
          <w:szCs w:val="18"/>
        </w:rPr>
        <w:t>vzduchový výplach</w:t>
      </w:r>
      <w:r w:rsidRPr="00DF425C">
        <w:rPr>
          <w:rFonts w:cstheme="minorHAnsi"/>
          <w:b/>
          <w:sz w:val="18"/>
          <w:szCs w:val="18"/>
        </w:rPr>
        <w:t xml:space="preserve">, případně může dojít k výstupu </w:t>
      </w:r>
      <w:r w:rsidRPr="00DF425C">
        <w:rPr>
          <w:rFonts w:cstheme="minorHAnsi"/>
          <w:b/>
          <w:bCs/>
          <w:sz w:val="18"/>
          <w:szCs w:val="18"/>
        </w:rPr>
        <w:t>malého množství podzemní vody</w:t>
      </w:r>
      <w:r w:rsidRPr="00DF425C">
        <w:rPr>
          <w:rFonts w:cstheme="minorHAnsi"/>
          <w:b/>
          <w:sz w:val="18"/>
          <w:szCs w:val="18"/>
        </w:rPr>
        <w:t xml:space="preserve"> během vrtání.</w:t>
      </w:r>
      <w:r>
        <w:rPr>
          <w:rFonts w:cstheme="minorHAnsi"/>
          <w:b/>
          <w:sz w:val="18"/>
          <w:szCs w:val="18"/>
        </w:rPr>
        <w:t xml:space="preserve"> V</w:t>
      </w:r>
      <w:r w:rsidRPr="00DF425C">
        <w:rPr>
          <w:rFonts w:cstheme="minorHAnsi"/>
          <w:b/>
          <w:sz w:val="18"/>
          <w:szCs w:val="18"/>
        </w:rPr>
        <w:t xml:space="preserve">eškerá voda, která se při vrtání objeví, </w:t>
      </w:r>
      <w:r w:rsidRPr="00DF425C">
        <w:rPr>
          <w:rFonts w:cstheme="minorHAnsi"/>
          <w:b/>
          <w:bCs/>
          <w:sz w:val="18"/>
          <w:szCs w:val="18"/>
        </w:rPr>
        <w:t>zůstane na pozemku investora a bude přirozeně vsakována do podloží</w:t>
      </w:r>
      <w:r w:rsidRPr="00DF425C">
        <w:rPr>
          <w:rFonts w:cstheme="minorHAnsi"/>
          <w:b/>
          <w:sz w:val="18"/>
          <w:szCs w:val="18"/>
        </w:rPr>
        <w:t>.</w:t>
      </w:r>
    </w:p>
    <w:p w14:paraId="719775B1" w14:textId="77777777" w:rsidR="00DF425C" w:rsidRPr="00DF425C" w:rsidRDefault="00DF425C" w:rsidP="00DF425C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Nevznikají žádné odpadní vody ani kontaminované kapaliny</w:t>
      </w:r>
      <w:r w:rsidRPr="00DF425C">
        <w:rPr>
          <w:rFonts w:cstheme="minorHAnsi"/>
          <w:b/>
          <w:sz w:val="18"/>
          <w:szCs w:val="18"/>
        </w:rPr>
        <w:t>, které by bylo nutné odvádět nebo likvidovat.</w:t>
      </w:r>
      <w:r w:rsidRPr="00DF425C">
        <w:rPr>
          <w:rFonts w:cstheme="minorHAnsi"/>
          <w:b/>
          <w:sz w:val="18"/>
          <w:szCs w:val="18"/>
        </w:rPr>
        <w:br/>
        <w:t xml:space="preserve">Záměr je tedy z hlediska nakládání s odpadními vodami </w:t>
      </w:r>
      <w:r w:rsidRPr="00DF425C">
        <w:rPr>
          <w:rFonts w:cstheme="minorHAnsi"/>
          <w:b/>
          <w:bCs/>
          <w:sz w:val="18"/>
          <w:szCs w:val="18"/>
        </w:rPr>
        <w:t>bezodpadový a bez negativního vlivu na okolní prostředí</w:t>
      </w:r>
      <w:r w:rsidRPr="00DF425C">
        <w:rPr>
          <w:rFonts w:cstheme="minorHAnsi"/>
          <w:b/>
          <w:sz w:val="18"/>
          <w:szCs w:val="18"/>
        </w:rPr>
        <w:t>.</w:t>
      </w:r>
    </w:p>
    <w:p w14:paraId="5A8AF465" w14:textId="77777777" w:rsidR="000B353C" w:rsidRPr="00285FF6" w:rsidRDefault="000B353C" w:rsidP="000B353C">
      <w:pPr>
        <w:pStyle w:val="Odstavecseseznamem"/>
        <w:numPr>
          <w:ilvl w:val="0"/>
          <w:numId w:val="5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lastRenderedPageBreak/>
        <w:t>Kategorizace a množství odpadů</w:t>
      </w:r>
    </w:p>
    <w:p w14:paraId="1FCEB284" w14:textId="77777777" w:rsidR="00DF425C" w:rsidRPr="00DF425C" w:rsidRDefault="00DF425C" w:rsidP="00DF425C">
      <w:pPr>
        <w:pStyle w:val="Odstavecseseznamem"/>
        <w:ind w:left="1776" w:firstLine="45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rámci provádění prací na objektu </w:t>
      </w:r>
      <w:r w:rsidRPr="00DF425C">
        <w:rPr>
          <w:rFonts w:cstheme="minorHAnsi"/>
          <w:b/>
          <w:bCs/>
          <w:sz w:val="18"/>
          <w:szCs w:val="18"/>
        </w:rPr>
        <w:t>S01 – Technologický vrt</w:t>
      </w:r>
      <w:r w:rsidRPr="00DF425C">
        <w:rPr>
          <w:rFonts w:cstheme="minorHAnsi"/>
          <w:b/>
          <w:sz w:val="18"/>
          <w:szCs w:val="18"/>
        </w:rPr>
        <w:t xml:space="preserve"> vznikne omezené množství odpadu v podobě </w:t>
      </w:r>
      <w:r w:rsidRPr="00DF425C">
        <w:rPr>
          <w:rFonts w:cstheme="minorHAnsi"/>
          <w:b/>
          <w:bCs/>
          <w:sz w:val="18"/>
          <w:szCs w:val="18"/>
        </w:rPr>
        <w:t>vrtných kalů a zeminy obsahující sladkou vodu</w:t>
      </w:r>
      <w:r w:rsidRPr="00DF425C">
        <w:rPr>
          <w:rFonts w:cstheme="minorHAnsi"/>
          <w:b/>
          <w:sz w:val="18"/>
          <w:szCs w:val="18"/>
        </w:rPr>
        <w:t>.</w:t>
      </w:r>
    </w:p>
    <w:p w14:paraId="57A3340A" w14:textId="77777777" w:rsidR="00DF425C" w:rsidRPr="00DF425C" w:rsidRDefault="00DF425C" w:rsidP="00DF425C">
      <w:pPr>
        <w:pStyle w:val="Odstavecseseznamem"/>
        <w:numPr>
          <w:ilvl w:val="0"/>
          <w:numId w:val="13"/>
        </w:numPr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Kód druhu odpadu:</w:t>
      </w:r>
      <w:r w:rsidRPr="00DF425C">
        <w:rPr>
          <w:rFonts w:cstheme="minorHAnsi"/>
          <w:b/>
          <w:sz w:val="18"/>
          <w:szCs w:val="18"/>
        </w:rPr>
        <w:t xml:space="preserve"> 01 05 04</w:t>
      </w:r>
    </w:p>
    <w:p w14:paraId="2B10456A" w14:textId="77777777" w:rsidR="00DF425C" w:rsidRPr="00DF425C" w:rsidRDefault="00DF425C" w:rsidP="00DF425C">
      <w:pPr>
        <w:pStyle w:val="Odstavecseseznamem"/>
        <w:numPr>
          <w:ilvl w:val="0"/>
          <w:numId w:val="13"/>
        </w:numPr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Název odpadu:</w:t>
      </w:r>
      <w:r w:rsidRPr="00DF425C">
        <w:rPr>
          <w:rFonts w:cstheme="minorHAnsi"/>
          <w:b/>
          <w:sz w:val="18"/>
          <w:szCs w:val="18"/>
        </w:rPr>
        <w:t xml:space="preserve"> Vrtné kaly a odpady obsahující sladkou vodu</w:t>
      </w:r>
    </w:p>
    <w:p w14:paraId="2A43CEEC" w14:textId="77777777" w:rsidR="00DF425C" w:rsidRPr="00DF425C" w:rsidRDefault="00DF425C" w:rsidP="00DF425C">
      <w:pPr>
        <w:pStyle w:val="Odstavecseseznamem"/>
        <w:numPr>
          <w:ilvl w:val="0"/>
          <w:numId w:val="13"/>
        </w:numPr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Předpokládané množství:</w:t>
      </w:r>
      <w:r w:rsidRPr="00DF425C">
        <w:rPr>
          <w:rFonts w:cstheme="minorHAnsi"/>
          <w:b/>
          <w:sz w:val="18"/>
          <w:szCs w:val="18"/>
        </w:rPr>
        <w:t xml:space="preserve"> cca </w:t>
      </w:r>
      <w:r w:rsidRPr="00DF425C">
        <w:rPr>
          <w:rFonts w:cstheme="minorHAnsi"/>
          <w:b/>
          <w:bCs/>
          <w:sz w:val="18"/>
          <w:szCs w:val="18"/>
        </w:rPr>
        <w:t>15,0 m³</w:t>
      </w:r>
    </w:p>
    <w:p w14:paraId="0665FE4B" w14:textId="77777777" w:rsidR="00DF425C" w:rsidRPr="00DF425C" w:rsidRDefault="00DF425C" w:rsidP="00DF425C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Tento odpad </w:t>
      </w:r>
      <w:r w:rsidRPr="00DF425C">
        <w:rPr>
          <w:rFonts w:cstheme="minorHAnsi"/>
          <w:b/>
          <w:bCs/>
          <w:sz w:val="18"/>
          <w:szCs w:val="18"/>
        </w:rPr>
        <w:t>nebude ponechán na místě</w:t>
      </w:r>
      <w:r w:rsidRPr="00DF425C">
        <w:rPr>
          <w:rFonts w:cstheme="minorHAnsi"/>
          <w:b/>
          <w:sz w:val="18"/>
          <w:szCs w:val="18"/>
        </w:rPr>
        <w:t xml:space="preserve">, ale bude </w:t>
      </w:r>
      <w:r w:rsidRPr="00DF425C">
        <w:rPr>
          <w:rFonts w:cstheme="minorHAnsi"/>
          <w:b/>
          <w:bCs/>
          <w:sz w:val="18"/>
          <w:szCs w:val="18"/>
        </w:rPr>
        <w:t>předán oprávněné osobě</w:t>
      </w:r>
      <w:r w:rsidRPr="00DF425C">
        <w:rPr>
          <w:rFonts w:cstheme="minorHAnsi"/>
          <w:b/>
          <w:sz w:val="18"/>
          <w:szCs w:val="18"/>
        </w:rPr>
        <w:t>, která je držitelem platného oprávnění k nakládání s tímto druhem odpadu, v souladu se zákonem č. 541/2020 Sb., o odpadech.</w:t>
      </w:r>
    </w:p>
    <w:p w14:paraId="11D92C76" w14:textId="77777777" w:rsidR="00A82FF4" w:rsidRPr="00285FF6" w:rsidRDefault="000B353C" w:rsidP="00A82FF4">
      <w:pPr>
        <w:pStyle w:val="Odstavecseseznamem"/>
        <w:numPr>
          <w:ilvl w:val="0"/>
          <w:numId w:val="5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Zdroje hluku</w:t>
      </w:r>
    </w:p>
    <w:p w14:paraId="538B5A98" w14:textId="77777777" w:rsidR="00DF425C" w:rsidRPr="00DF425C" w:rsidRDefault="002C05AF" w:rsidP="00DF425C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>B</w:t>
      </w:r>
      <w:r w:rsidR="00A82FF4" w:rsidRPr="00285FF6">
        <w:rPr>
          <w:rFonts w:cstheme="minorHAnsi"/>
          <w:b/>
          <w:sz w:val="18"/>
          <w:szCs w:val="18"/>
        </w:rPr>
        <w:t xml:space="preserve">ez </w:t>
      </w:r>
      <w:r w:rsidR="00DF425C" w:rsidRPr="00DF425C">
        <w:rPr>
          <w:rFonts w:cstheme="minorHAnsi"/>
          <w:b/>
          <w:sz w:val="18"/>
          <w:szCs w:val="18"/>
        </w:rPr>
        <w:t xml:space="preserve">Záměr </w:t>
      </w:r>
      <w:r w:rsidR="00DF425C" w:rsidRPr="00DF425C">
        <w:rPr>
          <w:rFonts w:cstheme="minorHAnsi"/>
          <w:b/>
          <w:bCs/>
          <w:sz w:val="18"/>
          <w:szCs w:val="18"/>
        </w:rPr>
        <w:t>nepředstavuje trvalý zdroj hluku</w:t>
      </w:r>
      <w:r w:rsidR="00DF425C" w:rsidRPr="00DF425C">
        <w:rPr>
          <w:rFonts w:cstheme="minorHAnsi"/>
          <w:b/>
          <w:sz w:val="18"/>
          <w:szCs w:val="18"/>
        </w:rPr>
        <w:t>.</w:t>
      </w:r>
    </w:p>
    <w:p w14:paraId="241F6E1C" w14:textId="77777777" w:rsidR="00DF425C" w:rsidRPr="00DF425C" w:rsidRDefault="00DF425C" w:rsidP="00DF425C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Navržený systém </w:t>
      </w:r>
      <w:r w:rsidRPr="00DF425C">
        <w:rPr>
          <w:rFonts w:cstheme="minorHAnsi"/>
          <w:b/>
          <w:bCs/>
          <w:sz w:val="18"/>
          <w:szCs w:val="18"/>
        </w:rPr>
        <w:t>tepelného čerpadla země–voda neprodukuje žádný významný hluk ani vibrace</w:t>
      </w:r>
      <w:r w:rsidRPr="00DF425C">
        <w:rPr>
          <w:rFonts w:cstheme="minorHAnsi"/>
          <w:b/>
          <w:sz w:val="18"/>
          <w:szCs w:val="18"/>
        </w:rPr>
        <w:t>, protože jeho venkovní část je umístěna pod zemí a neobsahuje žádné hlučné ventilátory (na rozdíl od vzduchových systémů).</w:t>
      </w:r>
    </w:p>
    <w:p w14:paraId="64CFE96F" w14:textId="77777777" w:rsidR="00DF425C" w:rsidRPr="00DF425C" w:rsidRDefault="00DF425C" w:rsidP="00DF425C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Během realizace vrtů může docházet k </w:t>
      </w:r>
      <w:r w:rsidRPr="00DF425C">
        <w:rPr>
          <w:rFonts w:cstheme="minorHAnsi"/>
          <w:b/>
          <w:bCs/>
          <w:sz w:val="18"/>
          <w:szCs w:val="18"/>
        </w:rPr>
        <w:t>dočasnému zvýšení hluku</w:t>
      </w:r>
      <w:r w:rsidRPr="00DF425C">
        <w:rPr>
          <w:rFonts w:cstheme="minorHAnsi"/>
          <w:b/>
          <w:sz w:val="18"/>
          <w:szCs w:val="18"/>
        </w:rPr>
        <w:t xml:space="preserve"> při provozu vrtné techniky. Tento hluk je však </w:t>
      </w:r>
      <w:r w:rsidRPr="00DF425C">
        <w:rPr>
          <w:rFonts w:cstheme="minorHAnsi"/>
          <w:b/>
          <w:bCs/>
          <w:sz w:val="18"/>
          <w:szCs w:val="18"/>
        </w:rPr>
        <w:t>krátkodobý, běžný pro stavební práce</w:t>
      </w:r>
      <w:r w:rsidRPr="00DF425C">
        <w:rPr>
          <w:rFonts w:cstheme="minorHAnsi"/>
          <w:b/>
          <w:sz w:val="18"/>
          <w:szCs w:val="18"/>
        </w:rPr>
        <w:t xml:space="preserve"> a nevzniká v nočních hodinách.</w:t>
      </w:r>
    </w:p>
    <w:p w14:paraId="173B292F" w14:textId="77777777" w:rsidR="00DF425C" w:rsidRPr="00DF425C" w:rsidRDefault="00DF425C" w:rsidP="00DF425C">
      <w:pPr>
        <w:pStyle w:val="Odstavecseseznamem"/>
        <w:ind w:left="1440" w:firstLine="33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Zvláštní protihluková opatření nejsou nutná.</w:t>
      </w:r>
    </w:p>
    <w:p w14:paraId="53A7AC17" w14:textId="77777777" w:rsidR="000B353C" w:rsidRPr="00285FF6" w:rsidRDefault="000B353C" w:rsidP="000B353C">
      <w:pPr>
        <w:pStyle w:val="Odstavecseseznamem"/>
        <w:numPr>
          <w:ilvl w:val="0"/>
          <w:numId w:val="5"/>
        </w:numPr>
        <w:rPr>
          <w:rFonts w:cstheme="minorHAnsi"/>
          <w:sz w:val="18"/>
          <w:szCs w:val="18"/>
        </w:rPr>
      </w:pPr>
      <w:r w:rsidRPr="00285FF6">
        <w:rPr>
          <w:rFonts w:cstheme="minorHAnsi"/>
          <w:sz w:val="18"/>
          <w:szCs w:val="18"/>
        </w:rPr>
        <w:t>Rizika havárií</w:t>
      </w:r>
    </w:p>
    <w:p w14:paraId="6281DB26" w14:textId="77777777" w:rsidR="002C05AF" w:rsidRPr="00285FF6" w:rsidRDefault="002C05AF" w:rsidP="002C05AF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>Provoz vrtů nepředstavuje rizikový faktor vzniku havárií nebo nestandardních stavů.</w:t>
      </w:r>
    </w:p>
    <w:p w14:paraId="2AC1371E" w14:textId="77777777" w:rsidR="00A82FF4" w:rsidRPr="00285FF6" w:rsidRDefault="001141C1" w:rsidP="00CA6A1B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 xml:space="preserve">Při provádění </w:t>
      </w:r>
      <w:r w:rsidR="001D5918" w:rsidRPr="00285FF6">
        <w:rPr>
          <w:rFonts w:cstheme="minorHAnsi"/>
          <w:b/>
          <w:sz w:val="18"/>
          <w:szCs w:val="18"/>
        </w:rPr>
        <w:t>prací je nezbytné dbát na dobrý technický stav použitých zařízení, používat ekologické – biologicky odbouratelné oleje, stroje a vozidla budou zajištěny proti úkapům ropných látek.</w:t>
      </w:r>
    </w:p>
    <w:p w14:paraId="516C4C78" w14:textId="77777777" w:rsidR="002C05AF" w:rsidRPr="00285FF6" w:rsidRDefault="002C05AF" w:rsidP="002C05AF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 xml:space="preserve">Možnost kontaminace podzemních vod únikem pracovního média z plastového kolektoru ve </w:t>
      </w:r>
    </w:p>
    <w:p w14:paraId="42BE77E0" w14:textId="77777777" w:rsidR="002C05AF" w:rsidRPr="00285FF6" w:rsidRDefault="002C05AF" w:rsidP="002C05AF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 xml:space="preserve">vrtech je při provedení vrtu v souladu s technickými předpisy nulová, neboť vrty budou </w:t>
      </w:r>
    </w:p>
    <w:p w14:paraId="2009B5E0" w14:textId="77777777" w:rsidR="002C05AF" w:rsidRPr="00285FF6" w:rsidRDefault="002C05AF" w:rsidP="002C05AF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 xml:space="preserve">v celém intervalu zatěsněny bentonitovým těsněním nebo jiným vhodným nepropustným </w:t>
      </w:r>
    </w:p>
    <w:p w14:paraId="2F9322A0" w14:textId="77777777" w:rsidR="002C05AF" w:rsidRPr="00285FF6" w:rsidRDefault="002C05AF" w:rsidP="002C05AF">
      <w:pPr>
        <w:pStyle w:val="Odstavecseseznamem"/>
        <w:ind w:left="1776"/>
        <w:rPr>
          <w:rFonts w:cstheme="minorHAnsi"/>
          <w:b/>
          <w:sz w:val="18"/>
          <w:szCs w:val="18"/>
        </w:rPr>
      </w:pPr>
      <w:r w:rsidRPr="00285FF6">
        <w:rPr>
          <w:rFonts w:cstheme="minorHAnsi"/>
          <w:b/>
          <w:sz w:val="18"/>
          <w:szCs w:val="18"/>
        </w:rPr>
        <w:t>materiálem.</w:t>
      </w:r>
    </w:p>
    <w:p w14:paraId="3AA41C35" w14:textId="77777777" w:rsidR="00285FF6" w:rsidRPr="00285FF6" w:rsidRDefault="00285FF6" w:rsidP="002C05AF">
      <w:pPr>
        <w:pStyle w:val="Odstavecseseznamem"/>
        <w:ind w:left="1776"/>
        <w:rPr>
          <w:rFonts w:cstheme="minorHAnsi"/>
          <w:b/>
          <w:sz w:val="20"/>
        </w:rPr>
      </w:pPr>
    </w:p>
    <w:p w14:paraId="44DAED0D" w14:textId="77777777" w:rsidR="00FF364B" w:rsidRPr="00285FF6" w:rsidRDefault="00FF364B" w:rsidP="00553CE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  <w:r w:rsidRPr="00285FF6">
        <w:rPr>
          <w:rFonts w:asciiTheme="minorHAnsi" w:hAnsiTheme="minorHAnsi" w:cstheme="minorHAnsi"/>
          <w:sz w:val="20"/>
        </w:rPr>
        <w:t>ÚDAJE O STAVU ŽIVOTNÍHO PROSTŘEDÍ V DOTČENÉM ÚZEMÍ</w:t>
      </w:r>
    </w:p>
    <w:p w14:paraId="1DC4F6B9" w14:textId="77777777" w:rsidR="00FF364B" w:rsidRPr="00285FF6" w:rsidRDefault="00FF364B" w:rsidP="00FF364B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Přehled nejvýznamnějších environmetálních charakteristik dotčeného území se zvláštním zřetelem na jeho ekologickou citlivost</w:t>
      </w:r>
    </w:p>
    <w:p w14:paraId="08E1FDF8" w14:textId="77777777" w:rsidR="00B93EEA" w:rsidRPr="00B93EEA" w:rsidRDefault="0081238B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81238B">
        <w:rPr>
          <w:rFonts w:asciiTheme="minorHAnsi" w:hAnsiTheme="minorHAnsi" w:cstheme="minorHAnsi"/>
          <w:b/>
          <w:sz w:val="18"/>
        </w:rPr>
        <w:t xml:space="preserve">Předmětem ochrany jsou: </w:t>
      </w:r>
      <w:r w:rsidR="00B93EEA" w:rsidRPr="00B93EEA">
        <w:rPr>
          <w:rFonts w:asciiTheme="minorHAnsi" w:hAnsiTheme="minorHAnsi" w:cstheme="minorHAnsi"/>
          <w:b/>
          <w:sz w:val="18"/>
        </w:rPr>
        <w:t xml:space="preserve">Agentura na lokalitě neeviduje výskyt zvláště chráněných druhů rostlin a živočichů (§ 49 a 50 </w:t>
      </w:r>
    </w:p>
    <w:p w14:paraId="08F16837" w14:textId="77777777" w:rsid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B93EEA">
        <w:rPr>
          <w:rFonts w:asciiTheme="minorHAnsi" w:hAnsiTheme="minorHAnsi" w:cstheme="minorHAnsi"/>
          <w:b/>
          <w:sz w:val="18"/>
        </w:rPr>
        <w:t xml:space="preserve">zákona), nicméně vzhledem k charakteru lokality nemůže jejich výskyt kategoricky vyloučit. </w:t>
      </w:r>
    </w:p>
    <w:p w14:paraId="2F71CD19" w14:textId="77777777" w:rsidR="00B93EEA" w:rsidRP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B93EEA">
        <w:rPr>
          <w:rFonts w:asciiTheme="minorHAnsi" w:hAnsiTheme="minorHAnsi" w:cstheme="minorHAnsi"/>
          <w:b/>
          <w:sz w:val="18"/>
        </w:rPr>
        <w:t xml:space="preserve">Agentura posoudila vliv předloženého záměru na ptačí oblast Jeseníky a evropsky významné lokality </w:t>
      </w:r>
    </w:p>
    <w:p w14:paraId="3BD5F7D9" w14:textId="77777777" w:rsidR="00B93EEA" w:rsidRP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B93EEA">
        <w:rPr>
          <w:rFonts w:asciiTheme="minorHAnsi" w:hAnsiTheme="minorHAnsi" w:cstheme="minorHAnsi"/>
          <w:b/>
          <w:sz w:val="18"/>
        </w:rPr>
        <w:t xml:space="preserve">na území CHKO Jeseníky a má za to, že navrhovaný záměr významně neovlivní příznivý stav </w:t>
      </w:r>
    </w:p>
    <w:p w14:paraId="1A92096A" w14:textId="77777777" w:rsidR="00B93EEA" w:rsidRP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B93EEA">
        <w:rPr>
          <w:rFonts w:asciiTheme="minorHAnsi" w:hAnsiTheme="minorHAnsi" w:cstheme="minorHAnsi"/>
          <w:b/>
          <w:sz w:val="18"/>
        </w:rPr>
        <w:t xml:space="preserve">předmětu ochrany nebo celistvost těchto evropsky významných lokalit. Důvodem pro vyloučení </w:t>
      </w:r>
    </w:p>
    <w:p w14:paraId="6F7FE938" w14:textId="77777777" w:rsidR="00B93EEA" w:rsidRP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B93EEA">
        <w:rPr>
          <w:rFonts w:asciiTheme="minorHAnsi" w:hAnsiTheme="minorHAnsi" w:cstheme="minorHAnsi"/>
          <w:b/>
          <w:sz w:val="18"/>
        </w:rPr>
        <w:t xml:space="preserve">významného vlivu, je ten, že prvky soustavy Natura 2000 na území CHKO Jeseníky se v dané </w:t>
      </w:r>
    </w:p>
    <w:p w14:paraId="28AB7A0A" w14:textId="1922EEA6" w:rsid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B93EEA">
        <w:rPr>
          <w:rFonts w:asciiTheme="minorHAnsi" w:hAnsiTheme="minorHAnsi" w:cstheme="minorHAnsi"/>
          <w:b/>
          <w:sz w:val="18"/>
        </w:rPr>
        <w:t>lokalitě nevyskytují, a to ani v její bezprostřední blízkosti.</w:t>
      </w:r>
    </w:p>
    <w:p w14:paraId="67E06BFF" w14:textId="77777777" w:rsidR="00B93EEA" w:rsidRDefault="00B93EEA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</w:p>
    <w:p w14:paraId="2751F5D9" w14:textId="215F2CD0" w:rsidR="0090235B" w:rsidRPr="00285FF6" w:rsidRDefault="002219B9" w:rsidP="00B93EEA">
      <w:pPr>
        <w:pStyle w:val="Default"/>
        <w:ind w:left="1416"/>
        <w:rPr>
          <w:rFonts w:asciiTheme="minorHAnsi" w:hAnsiTheme="minorHAnsi" w:cstheme="minorHAnsi"/>
          <w:b/>
          <w:sz w:val="18"/>
        </w:rPr>
      </w:pPr>
      <w:r w:rsidRPr="00285FF6">
        <w:rPr>
          <w:rFonts w:asciiTheme="minorHAnsi" w:hAnsiTheme="minorHAnsi" w:cstheme="minorHAnsi"/>
          <w:b/>
          <w:sz w:val="18"/>
        </w:rPr>
        <w:t>K umístění a provedení záměru vydala Agentura souhlasné závazné pod</w:t>
      </w:r>
      <w:r w:rsidR="0081238B">
        <w:rPr>
          <w:rFonts w:asciiTheme="minorHAnsi" w:hAnsiTheme="minorHAnsi" w:cstheme="minorHAnsi"/>
          <w:b/>
          <w:sz w:val="18"/>
        </w:rPr>
        <w:t xml:space="preserve"> č.j. </w:t>
      </w:r>
      <w:r w:rsidR="00B93EEA" w:rsidRPr="00B93EEA">
        <w:rPr>
          <w:rFonts w:asciiTheme="minorHAnsi" w:hAnsiTheme="minorHAnsi" w:cstheme="minorHAnsi"/>
          <w:b/>
          <w:sz w:val="18"/>
        </w:rPr>
        <w:t>SR/0365/OM/</w:t>
      </w:r>
      <w:proofErr w:type="gramStart"/>
      <w:r w:rsidR="00B93EEA" w:rsidRPr="00B93EEA">
        <w:rPr>
          <w:rFonts w:asciiTheme="minorHAnsi" w:hAnsiTheme="minorHAnsi" w:cstheme="minorHAnsi"/>
          <w:b/>
          <w:sz w:val="18"/>
        </w:rPr>
        <w:t>2026 - 2</w:t>
      </w:r>
      <w:proofErr w:type="gramEnd"/>
      <w:r w:rsidR="00B93EEA" w:rsidRPr="00B93EEA">
        <w:rPr>
          <w:rFonts w:asciiTheme="minorHAnsi" w:hAnsiTheme="minorHAnsi" w:cstheme="minorHAnsi"/>
          <w:b/>
          <w:sz w:val="18"/>
        </w:rPr>
        <w:t xml:space="preserve"> </w:t>
      </w:r>
      <w:r w:rsidR="0081238B">
        <w:rPr>
          <w:rFonts w:asciiTheme="minorHAnsi" w:hAnsiTheme="minorHAnsi" w:cstheme="minorHAnsi"/>
          <w:b/>
          <w:sz w:val="18"/>
        </w:rPr>
        <w:t xml:space="preserve">ze dne </w:t>
      </w:r>
      <w:r w:rsidR="00B93EEA">
        <w:rPr>
          <w:rFonts w:asciiTheme="minorHAnsi" w:hAnsiTheme="minorHAnsi" w:cstheme="minorHAnsi"/>
          <w:b/>
          <w:sz w:val="18"/>
        </w:rPr>
        <w:t>13.5.2026</w:t>
      </w:r>
    </w:p>
    <w:p w14:paraId="0E5150C4" w14:textId="77777777" w:rsidR="00553CEC" w:rsidRPr="00285FF6" w:rsidRDefault="00553CEC" w:rsidP="002219B9">
      <w:pPr>
        <w:pStyle w:val="Default"/>
        <w:ind w:left="1416"/>
        <w:rPr>
          <w:rFonts w:asciiTheme="minorHAnsi" w:hAnsiTheme="minorHAnsi" w:cstheme="minorHAnsi"/>
          <w:sz w:val="20"/>
        </w:rPr>
      </w:pPr>
    </w:p>
    <w:p w14:paraId="609414E4" w14:textId="77777777" w:rsidR="00FF364B" w:rsidRPr="00285FF6" w:rsidRDefault="00FF364B" w:rsidP="00FF364B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285FF6">
        <w:rPr>
          <w:rFonts w:asciiTheme="minorHAnsi" w:hAnsiTheme="minorHAnsi" w:cstheme="minorHAnsi"/>
          <w:sz w:val="18"/>
          <w:szCs w:val="18"/>
        </w:rPr>
        <w:t>Stručná charakteristika stavu složek životního prostředí v dotčeném území, které budou pravděpodobně významně ovlivněny</w:t>
      </w:r>
    </w:p>
    <w:p w14:paraId="2BF256AE" w14:textId="77777777" w:rsidR="00DF425C" w:rsidRPr="00DF425C" w:rsidRDefault="00DF425C" w:rsidP="00DF425C">
      <w:pPr>
        <w:pStyle w:val="Default"/>
        <w:ind w:left="141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Na základě přiloženého </w:t>
      </w:r>
      <w:r w:rsidRPr="00DF425C">
        <w:rPr>
          <w:rFonts w:cstheme="minorHAnsi"/>
          <w:b/>
          <w:bCs/>
          <w:sz w:val="18"/>
          <w:szCs w:val="18"/>
        </w:rPr>
        <w:t>hydrogeologického posudku</w:t>
      </w:r>
      <w:r w:rsidRPr="00DF425C">
        <w:rPr>
          <w:rFonts w:cstheme="minorHAnsi"/>
          <w:b/>
          <w:sz w:val="18"/>
          <w:szCs w:val="18"/>
        </w:rPr>
        <w:t xml:space="preserve"> lze konstatovat, že </w:t>
      </w:r>
      <w:r w:rsidRPr="00DF425C">
        <w:rPr>
          <w:rFonts w:cstheme="minorHAnsi"/>
          <w:b/>
          <w:bCs/>
          <w:sz w:val="18"/>
          <w:szCs w:val="18"/>
        </w:rPr>
        <w:t>záměr nemá negativní vliv na složky životního prostředí</w:t>
      </w:r>
      <w:r w:rsidRPr="00DF425C">
        <w:rPr>
          <w:rFonts w:cstheme="minorHAnsi"/>
          <w:b/>
          <w:sz w:val="18"/>
          <w:szCs w:val="18"/>
        </w:rPr>
        <w:t xml:space="preserve"> v dané lokalitě.</w:t>
      </w:r>
      <w:r>
        <w:rPr>
          <w:rFonts w:cstheme="minorHAnsi"/>
          <w:b/>
          <w:sz w:val="18"/>
          <w:szCs w:val="18"/>
        </w:rPr>
        <w:t xml:space="preserve"> </w:t>
      </w:r>
      <w:r w:rsidRPr="00DF425C">
        <w:rPr>
          <w:rFonts w:cstheme="minorHAnsi"/>
          <w:b/>
          <w:sz w:val="18"/>
          <w:szCs w:val="18"/>
        </w:rPr>
        <w:t>Dotčené území se nachází mimo chráněná území, přírodní parky nebo oblasti se zvláštním režimem ochrany.</w:t>
      </w:r>
    </w:p>
    <w:p w14:paraId="0AF4219D" w14:textId="77777777" w:rsidR="00DF425C" w:rsidRPr="00DF425C" w:rsidRDefault="00DF425C" w:rsidP="00DF425C">
      <w:pPr>
        <w:pStyle w:val="Default"/>
        <w:ind w:left="141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>V rámci realizace:</w:t>
      </w:r>
    </w:p>
    <w:p w14:paraId="52BA33B0" w14:textId="77777777" w:rsidR="00DF425C" w:rsidRPr="00DF425C" w:rsidRDefault="00DF425C" w:rsidP="00DF425C">
      <w:pPr>
        <w:pStyle w:val="Default"/>
        <w:numPr>
          <w:ilvl w:val="0"/>
          <w:numId w:val="14"/>
        </w:numPr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nebudou prováděny žádné terénní úpravy</w:t>
      </w:r>
      <w:r w:rsidRPr="00DF425C">
        <w:rPr>
          <w:rFonts w:cstheme="minorHAnsi"/>
          <w:b/>
          <w:sz w:val="18"/>
          <w:szCs w:val="18"/>
        </w:rPr>
        <w:t>,</w:t>
      </w:r>
    </w:p>
    <w:p w14:paraId="4C5DD4DB" w14:textId="77777777" w:rsidR="00DF425C" w:rsidRPr="00DF425C" w:rsidRDefault="00DF425C" w:rsidP="00DF425C">
      <w:pPr>
        <w:pStyle w:val="Default"/>
        <w:numPr>
          <w:ilvl w:val="0"/>
          <w:numId w:val="14"/>
        </w:numPr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nedojde ke kácení dřevin, ořezu zeleně</w:t>
      </w:r>
      <w:r w:rsidRPr="00DF425C">
        <w:rPr>
          <w:rFonts w:cstheme="minorHAnsi"/>
          <w:b/>
          <w:sz w:val="18"/>
          <w:szCs w:val="18"/>
        </w:rPr>
        <w:t xml:space="preserve"> ani jiným zásahům do přírodního prostředí,</w:t>
      </w:r>
    </w:p>
    <w:p w14:paraId="46BBC14E" w14:textId="77777777" w:rsidR="00DF425C" w:rsidRPr="00DF425C" w:rsidRDefault="00DF425C" w:rsidP="00DF425C">
      <w:pPr>
        <w:pStyle w:val="Default"/>
        <w:numPr>
          <w:ilvl w:val="0"/>
          <w:numId w:val="14"/>
        </w:numPr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bCs/>
          <w:sz w:val="18"/>
          <w:szCs w:val="18"/>
        </w:rPr>
        <w:t>nedochází ke kontaktu s povrchovými ani významnými podzemními vodními zdroji</w:t>
      </w:r>
      <w:r w:rsidRPr="00DF425C">
        <w:rPr>
          <w:rFonts w:cstheme="minorHAnsi"/>
          <w:b/>
          <w:sz w:val="18"/>
          <w:szCs w:val="18"/>
        </w:rPr>
        <w:t>, jak potvrzuje odborný posudek.</w:t>
      </w:r>
    </w:p>
    <w:p w14:paraId="2BF3AED2" w14:textId="77777777" w:rsidR="00DF425C" w:rsidRPr="00DF425C" w:rsidRDefault="00DF425C" w:rsidP="00DF425C">
      <w:pPr>
        <w:pStyle w:val="Default"/>
        <w:ind w:left="1416"/>
        <w:rPr>
          <w:rFonts w:cstheme="minorHAnsi"/>
          <w:b/>
          <w:sz w:val="18"/>
          <w:szCs w:val="18"/>
        </w:rPr>
      </w:pPr>
      <w:r w:rsidRPr="00DF425C">
        <w:rPr>
          <w:rFonts w:cstheme="minorHAnsi"/>
          <w:b/>
          <w:sz w:val="18"/>
          <w:szCs w:val="18"/>
        </w:rPr>
        <w:t xml:space="preserve">Záměr je tedy z hlediska ochrany přírody a krajiny </w:t>
      </w:r>
      <w:r w:rsidRPr="00DF425C">
        <w:rPr>
          <w:rFonts w:cstheme="minorHAnsi"/>
          <w:b/>
          <w:bCs/>
          <w:sz w:val="18"/>
          <w:szCs w:val="18"/>
        </w:rPr>
        <w:t>šetrný a bez významného dopadu na životní prostředí</w:t>
      </w:r>
      <w:r w:rsidRPr="00DF425C">
        <w:rPr>
          <w:rFonts w:cstheme="minorHAnsi"/>
          <w:b/>
          <w:sz w:val="18"/>
          <w:szCs w:val="18"/>
        </w:rPr>
        <w:t>.</w:t>
      </w:r>
    </w:p>
    <w:p w14:paraId="3E866DD4" w14:textId="77777777" w:rsidR="0090235B" w:rsidRPr="00285FF6" w:rsidRDefault="0090235B" w:rsidP="00DF425C">
      <w:pPr>
        <w:pStyle w:val="Default"/>
        <w:rPr>
          <w:rFonts w:asciiTheme="minorHAnsi" w:hAnsiTheme="minorHAnsi" w:cstheme="minorHAnsi"/>
          <w:b/>
          <w:sz w:val="18"/>
          <w:szCs w:val="18"/>
        </w:rPr>
      </w:pPr>
    </w:p>
    <w:p w14:paraId="4630390E" w14:textId="77777777" w:rsidR="00FF364B" w:rsidRPr="00285FF6" w:rsidRDefault="00FF364B" w:rsidP="00FF364B">
      <w:pPr>
        <w:pStyle w:val="Default"/>
        <w:rPr>
          <w:rFonts w:asciiTheme="minorHAnsi" w:hAnsiTheme="minorHAnsi" w:cstheme="minorHAnsi"/>
          <w:sz w:val="22"/>
        </w:rPr>
      </w:pPr>
    </w:p>
    <w:p w14:paraId="43099C29" w14:textId="77777777" w:rsidR="00CA6A1B" w:rsidRPr="00285FF6" w:rsidRDefault="00CA6A1B" w:rsidP="00FF364B">
      <w:pPr>
        <w:pStyle w:val="Default"/>
        <w:rPr>
          <w:rFonts w:asciiTheme="minorHAnsi" w:hAnsiTheme="minorHAnsi" w:cstheme="minorHAnsi"/>
          <w:sz w:val="22"/>
        </w:rPr>
      </w:pPr>
    </w:p>
    <w:p w14:paraId="62B8B512" w14:textId="77777777" w:rsidR="00FF364B" w:rsidRPr="00285FF6" w:rsidRDefault="00FF364B" w:rsidP="00553CE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  <w:r w:rsidRPr="00285FF6">
        <w:rPr>
          <w:rFonts w:asciiTheme="minorHAnsi" w:hAnsiTheme="minorHAnsi" w:cstheme="minorHAnsi"/>
          <w:sz w:val="20"/>
        </w:rPr>
        <w:t>ÚDAJE O MOŽNÝCH VÝZNAMNÝCH VLIVECH ZÁMĚRU NA VEŘEJNÉ ZDRAVÍ A NA ŽIVOTNÍ PROSTŘEDÍ</w:t>
      </w:r>
    </w:p>
    <w:p w14:paraId="63076E1F" w14:textId="77777777" w:rsidR="00FF364B" w:rsidRPr="00285FF6" w:rsidRDefault="00FF364B" w:rsidP="00B91E00">
      <w:pPr>
        <w:pStyle w:val="l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 w:rsidRPr="00285FF6">
        <w:rPr>
          <w:rFonts w:asciiTheme="minorHAnsi" w:hAnsiTheme="minorHAnsi" w:cstheme="minorHAnsi"/>
          <w:color w:val="000000"/>
          <w:sz w:val="18"/>
          <w:szCs w:val="20"/>
        </w:rPr>
        <w:t>Charakteristika možných vlivů a odhad jejich velikosti a významnosti (z hlediska pravděpodobnosti, doby trvání, frekvence a vratnosti)</w:t>
      </w:r>
    </w:p>
    <w:p w14:paraId="2F187B65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40" w:firstLine="5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Záměr </w:t>
      </w:r>
      <w:r w:rsidRPr="00DF425C">
        <w:rPr>
          <w:rFonts w:cstheme="minorHAnsi"/>
          <w:b/>
          <w:bCs/>
          <w:color w:val="000000"/>
          <w:sz w:val="18"/>
          <w:szCs w:val="20"/>
        </w:rPr>
        <w:t>nepředstavuje žádné významné ani dlouhodobé vlivy na životní prostředí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5942AD41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9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Navržené zařízení – </w:t>
      </w:r>
      <w:r w:rsidRPr="00DF425C">
        <w:rPr>
          <w:rFonts w:cstheme="minorHAnsi"/>
          <w:b/>
          <w:bCs/>
          <w:color w:val="000000"/>
          <w:sz w:val="18"/>
          <w:szCs w:val="20"/>
        </w:rPr>
        <w:t>tepelné čerpadlo systému země–voda</w:t>
      </w:r>
      <w:r w:rsidRPr="00DF425C">
        <w:rPr>
          <w:rFonts w:cstheme="minorHAnsi"/>
          <w:b/>
          <w:color w:val="000000"/>
          <w:sz w:val="18"/>
          <w:szCs w:val="20"/>
        </w:rPr>
        <w:t xml:space="preserve"> – je po uvedení do provozu </w:t>
      </w:r>
      <w:r w:rsidRPr="00DF425C">
        <w:rPr>
          <w:rFonts w:cstheme="minorHAnsi"/>
          <w:b/>
          <w:bCs/>
          <w:color w:val="000000"/>
          <w:sz w:val="18"/>
          <w:szCs w:val="20"/>
        </w:rPr>
        <w:t>zcela tiché, bez vibrací a bez emisí</w:t>
      </w:r>
      <w:r w:rsidRPr="00DF425C">
        <w:rPr>
          <w:rFonts w:cstheme="minorHAnsi"/>
          <w:b/>
          <w:color w:val="000000"/>
          <w:sz w:val="18"/>
          <w:szCs w:val="20"/>
        </w:rPr>
        <w:t xml:space="preserve">, a tedy </w:t>
      </w:r>
      <w:r w:rsidRPr="00DF425C">
        <w:rPr>
          <w:rFonts w:cstheme="minorHAnsi"/>
          <w:b/>
          <w:bCs/>
          <w:color w:val="000000"/>
          <w:sz w:val="18"/>
          <w:szCs w:val="20"/>
        </w:rPr>
        <w:t>bez jakéhokoliv rušivého vlivu na okolí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6DFD6F1A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40" w:firstLine="5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bCs/>
          <w:color w:val="000000"/>
          <w:sz w:val="18"/>
          <w:szCs w:val="20"/>
        </w:rPr>
        <w:t>Během výstavby</w:t>
      </w:r>
      <w:r w:rsidRPr="00DF425C">
        <w:rPr>
          <w:rFonts w:cstheme="minorHAnsi"/>
          <w:b/>
          <w:color w:val="000000"/>
          <w:sz w:val="18"/>
          <w:szCs w:val="20"/>
        </w:rPr>
        <w:t xml:space="preserve"> bude jediným potenciálním vlivem </w:t>
      </w:r>
      <w:r w:rsidRPr="00DF425C">
        <w:rPr>
          <w:rFonts w:cstheme="minorHAnsi"/>
          <w:b/>
          <w:bCs/>
          <w:color w:val="000000"/>
          <w:sz w:val="18"/>
          <w:szCs w:val="20"/>
        </w:rPr>
        <w:t>dočasný hluk vrtné soupravy</w:t>
      </w:r>
      <w:r w:rsidRPr="00DF425C">
        <w:rPr>
          <w:rFonts w:cstheme="minorHAnsi"/>
          <w:b/>
          <w:color w:val="000000"/>
          <w:sz w:val="18"/>
          <w:szCs w:val="20"/>
        </w:rPr>
        <w:t>, který:</w:t>
      </w:r>
    </w:p>
    <w:p w14:paraId="2E9C2624" w14:textId="77777777" w:rsidR="00DF425C" w:rsidRPr="00DF425C" w:rsidRDefault="00DF425C" w:rsidP="00DF425C">
      <w:pPr>
        <w:pStyle w:val="l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bude omezen pouze na </w:t>
      </w:r>
      <w:r w:rsidRPr="00DF425C">
        <w:rPr>
          <w:rFonts w:cstheme="minorHAnsi"/>
          <w:b/>
          <w:bCs/>
          <w:color w:val="000000"/>
          <w:sz w:val="18"/>
          <w:szCs w:val="20"/>
        </w:rPr>
        <w:t>pracovní dny mezi 08:00–17:00 h</w:t>
      </w:r>
      <w:r w:rsidRPr="00DF425C">
        <w:rPr>
          <w:rFonts w:cstheme="minorHAnsi"/>
          <w:b/>
          <w:color w:val="000000"/>
          <w:sz w:val="18"/>
          <w:szCs w:val="20"/>
        </w:rPr>
        <w:t>,</w:t>
      </w:r>
    </w:p>
    <w:p w14:paraId="377009EC" w14:textId="77777777" w:rsidR="00DF425C" w:rsidRPr="00DF425C" w:rsidRDefault="00DF425C" w:rsidP="00DF425C">
      <w:pPr>
        <w:pStyle w:val="l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nepřesáhne délku cca </w:t>
      </w:r>
      <w:r w:rsidRPr="00DF425C">
        <w:rPr>
          <w:rFonts w:cstheme="minorHAnsi"/>
          <w:b/>
          <w:bCs/>
          <w:color w:val="000000"/>
          <w:sz w:val="18"/>
          <w:szCs w:val="20"/>
        </w:rPr>
        <w:t>6 hodin denně</w:t>
      </w:r>
      <w:r w:rsidRPr="00DF425C">
        <w:rPr>
          <w:rFonts w:cstheme="minorHAnsi"/>
          <w:b/>
          <w:color w:val="000000"/>
          <w:sz w:val="18"/>
          <w:szCs w:val="20"/>
        </w:rPr>
        <w:t>,</w:t>
      </w:r>
    </w:p>
    <w:p w14:paraId="60396A37" w14:textId="77777777" w:rsidR="00DF425C" w:rsidRPr="00DF425C" w:rsidRDefault="00DF425C" w:rsidP="00DF425C">
      <w:pPr>
        <w:pStyle w:val="l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bude </w:t>
      </w:r>
      <w:r w:rsidRPr="00DF425C">
        <w:rPr>
          <w:rFonts w:cstheme="minorHAnsi"/>
          <w:b/>
          <w:bCs/>
          <w:color w:val="000000"/>
          <w:sz w:val="18"/>
          <w:szCs w:val="20"/>
        </w:rPr>
        <w:t>krátkodobý, vratný a zcela zanedbatelný z hlediska intenzity a dopadu na okolí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15ACA4C3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40" w:firstLine="5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Vrtná souprava je </w:t>
      </w:r>
      <w:r w:rsidRPr="00DF425C">
        <w:rPr>
          <w:rFonts w:cstheme="minorHAnsi"/>
          <w:b/>
          <w:bCs/>
          <w:color w:val="000000"/>
          <w:sz w:val="18"/>
          <w:szCs w:val="20"/>
        </w:rPr>
        <w:t>energeticky soběstačná</w:t>
      </w:r>
      <w:r w:rsidRPr="00DF425C">
        <w:rPr>
          <w:rFonts w:cstheme="minorHAnsi"/>
          <w:b/>
          <w:color w:val="000000"/>
          <w:sz w:val="18"/>
          <w:szCs w:val="20"/>
        </w:rPr>
        <w:t xml:space="preserve"> a </w:t>
      </w:r>
      <w:r w:rsidRPr="00DF425C">
        <w:rPr>
          <w:rFonts w:cstheme="minorHAnsi"/>
          <w:b/>
          <w:bCs/>
          <w:color w:val="000000"/>
          <w:sz w:val="18"/>
          <w:szCs w:val="20"/>
        </w:rPr>
        <w:t>nevyžaduje připojení na elektrickou síť ani přívod vody</w:t>
      </w:r>
      <w:r w:rsidRPr="00DF425C">
        <w:rPr>
          <w:rFonts w:cstheme="minorHAnsi"/>
          <w:b/>
          <w:color w:val="000000"/>
          <w:sz w:val="18"/>
          <w:szCs w:val="20"/>
        </w:rPr>
        <w:t xml:space="preserve"> z okolních zdrojů.</w:t>
      </w:r>
    </w:p>
    <w:p w14:paraId="1B398C15" w14:textId="77777777" w:rsidR="00850A2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40" w:firstLine="5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lastRenderedPageBreak/>
        <w:t xml:space="preserve">Celkově lze tedy konstatovat, že </w:t>
      </w:r>
      <w:r w:rsidRPr="00DF425C">
        <w:rPr>
          <w:rFonts w:cstheme="minorHAnsi"/>
          <w:b/>
          <w:bCs/>
          <w:color w:val="000000"/>
          <w:sz w:val="18"/>
          <w:szCs w:val="20"/>
        </w:rPr>
        <w:t>pravděpodobnost negativního vlivu je velmi nízká</w:t>
      </w:r>
      <w:r w:rsidRPr="00DF425C">
        <w:rPr>
          <w:rFonts w:cstheme="minorHAnsi"/>
          <w:b/>
          <w:color w:val="000000"/>
          <w:sz w:val="18"/>
          <w:szCs w:val="20"/>
        </w:rPr>
        <w:t xml:space="preserve">, a pokud k němu dojde, bude </w:t>
      </w:r>
      <w:r w:rsidRPr="00DF425C">
        <w:rPr>
          <w:rFonts w:cstheme="minorHAnsi"/>
          <w:b/>
          <w:bCs/>
          <w:color w:val="000000"/>
          <w:sz w:val="18"/>
          <w:szCs w:val="20"/>
        </w:rPr>
        <w:t>pouze krátkodobý, lokálního charakteru a plně vratný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09BFC0CC" w14:textId="77777777" w:rsidR="00850A2C" w:rsidRPr="00285FF6" w:rsidRDefault="00850A2C" w:rsidP="00850A2C">
      <w:pPr>
        <w:pStyle w:val="l3"/>
        <w:shd w:val="clear" w:color="auto" w:fill="FFFFFF"/>
        <w:spacing w:before="0" w:beforeAutospacing="0" w:after="0" w:afterAutospacing="0"/>
        <w:ind w:left="1440"/>
        <w:jc w:val="both"/>
        <w:rPr>
          <w:rFonts w:asciiTheme="minorHAnsi" w:hAnsiTheme="minorHAnsi" w:cstheme="minorHAnsi"/>
          <w:color w:val="000000"/>
          <w:sz w:val="18"/>
          <w:szCs w:val="20"/>
        </w:rPr>
      </w:pPr>
    </w:p>
    <w:p w14:paraId="1C540A4F" w14:textId="77777777" w:rsidR="00FF364B" w:rsidRPr="00285FF6" w:rsidRDefault="00FF364B" w:rsidP="0000494F">
      <w:pPr>
        <w:pStyle w:val="l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 w:rsidRPr="00285FF6">
        <w:rPr>
          <w:rFonts w:asciiTheme="minorHAnsi" w:hAnsiTheme="minorHAnsi" w:cstheme="minorHAnsi"/>
          <w:color w:val="000000"/>
          <w:sz w:val="18"/>
          <w:szCs w:val="20"/>
        </w:rPr>
        <w:t>Rozsah vlivů vzhledem k zasaženému území a populaci</w:t>
      </w:r>
    </w:p>
    <w:p w14:paraId="5F1C3504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61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Navržený záměr </w:t>
      </w:r>
      <w:r w:rsidRPr="00DF425C">
        <w:rPr>
          <w:rFonts w:cstheme="minorHAnsi"/>
          <w:b/>
          <w:bCs/>
          <w:color w:val="000000"/>
          <w:sz w:val="18"/>
          <w:szCs w:val="20"/>
        </w:rPr>
        <w:t>nemá žádný negativní vliv na okolní území ani obyvatelstvo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582ABCC2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61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Zařízení (tepelné čerpadlo země–voda) je </w:t>
      </w:r>
      <w:r w:rsidRPr="00DF425C">
        <w:rPr>
          <w:rFonts w:cstheme="minorHAnsi"/>
          <w:b/>
          <w:bCs/>
          <w:color w:val="000000"/>
          <w:sz w:val="18"/>
          <w:szCs w:val="20"/>
        </w:rPr>
        <w:t>zcela tiché, bez vibrací, emisí a jiných rušivých projevů</w:t>
      </w:r>
      <w:r w:rsidRPr="00DF425C">
        <w:rPr>
          <w:rFonts w:cstheme="minorHAnsi"/>
          <w:b/>
          <w:color w:val="000000"/>
          <w:sz w:val="18"/>
          <w:szCs w:val="20"/>
        </w:rPr>
        <w:t xml:space="preserve">, a po uvedení do provozu </w:t>
      </w:r>
      <w:r w:rsidRPr="00DF425C">
        <w:rPr>
          <w:rFonts w:cstheme="minorHAnsi"/>
          <w:b/>
          <w:bCs/>
          <w:color w:val="000000"/>
          <w:sz w:val="18"/>
          <w:szCs w:val="20"/>
        </w:rPr>
        <w:t>nevytváří žádnou zátěž pro okolní prostředí ani populaci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7A98444D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61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bCs/>
          <w:color w:val="000000"/>
          <w:sz w:val="18"/>
          <w:szCs w:val="20"/>
        </w:rPr>
        <w:t>Manipulační prostor potřebný pro realizaci vrtů</w:t>
      </w:r>
      <w:r w:rsidRPr="00DF425C">
        <w:rPr>
          <w:rFonts w:cstheme="minorHAnsi"/>
          <w:b/>
          <w:color w:val="000000"/>
          <w:sz w:val="18"/>
          <w:szCs w:val="20"/>
        </w:rPr>
        <w:t xml:space="preserve"> je omezený na přibližně </w:t>
      </w:r>
      <w:r w:rsidRPr="00DF425C">
        <w:rPr>
          <w:rFonts w:cstheme="minorHAnsi"/>
          <w:b/>
          <w:bCs/>
          <w:color w:val="000000"/>
          <w:sz w:val="18"/>
          <w:szCs w:val="20"/>
        </w:rPr>
        <w:t>10 × 5 metrů</w:t>
      </w:r>
      <w:r w:rsidRPr="00DF425C">
        <w:rPr>
          <w:rFonts w:cstheme="minorHAnsi"/>
          <w:b/>
          <w:color w:val="000000"/>
          <w:sz w:val="18"/>
          <w:szCs w:val="20"/>
        </w:rPr>
        <w:t xml:space="preserve"> a bude se nacházet </w:t>
      </w:r>
      <w:r w:rsidRPr="00DF425C">
        <w:rPr>
          <w:rFonts w:cstheme="minorHAnsi"/>
          <w:b/>
          <w:bCs/>
          <w:color w:val="000000"/>
          <w:sz w:val="18"/>
          <w:szCs w:val="20"/>
        </w:rPr>
        <w:t>výhradně na pozemku stavebníka</w:t>
      </w:r>
      <w:r w:rsidRPr="00DF425C">
        <w:rPr>
          <w:rFonts w:cstheme="minorHAnsi"/>
          <w:b/>
          <w:color w:val="000000"/>
          <w:sz w:val="18"/>
          <w:szCs w:val="20"/>
        </w:rPr>
        <w:t xml:space="preserve">. Veřejný prostor ani pozemky třetích stran </w:t>
      </w:r>
      <w:r w:rsidRPr="00DF425C">
        <w:rPr>
          <w:rFonts w:cstheme="minorHAnsi"/>
          <w:b/>
          <w:bCs/>
          <w:color w:val="000000"/>
          <w:sz w:val="18"/>
          <w:szCs w:val="20"/>
        </w:rPr>
        <w:t>nebudou dotčeny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3E813868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61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Vzhledem k lokalizaci záměru, jeho technickému řešení a způsobu provedení prací je rozsah potenciálních vlivů </w:t>
      </w:r>
      <w:r w:rsidRPr="00DF425C">
        <w:rPr>
          <w:rFonts w:cstheme="minorHAnsi"/>
          <w:b/>
          <w:bCs/>
          <w:color w:val="000000"/>
          <w:sz w:val="18"/>
          <w:szCs w:val="20"/>
        </w:rPr>
        <w:t>zcela minimální, místně omezený a bez dopadu na širší území či populaci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7E5DC020" w14:textId="77777777" w:rsidR="00850A2C" w:rsidRPr="00285FF6" w:rsidRDefault="00850A2C" w:rsidP="00850A2C">
      <w:pPr>
        <w:pStyle w:val="l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</w:p>
    <w:p w14:paraId="6DA07D5D" w14:textId="77777777" w:rsidR="00FF364B" w:rsidRPr="00285FF6" w:rsidRDefault="00FF364B" w:rsidP="0000494F">
      <w:pPr>
        <w:pStyle w:val="l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 w:rsidRPr="00285FF6">
        <w:rPr>
          <w:rFonts w:asciiTheme="minorHAnsi" w:hAnsiTheme="minorHAnsi" w:cstheme="minorHAnsi"/>
          <w:color w:val="000000"/>
          <w:sz w:val="18"/>
          <w:szCs w:val="20"/>
        </w:rPr>
        <w:t>Údaje o možných významných nepříznivých vlivech přesahujících státní hranice</w:t>
      </w:r>
    </w:p>
    <w:p w14:paraId="40F64ECC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9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S ohledem na </w:t>
      </w:r>
      <w:r w:rsidRPr="00DF425C">
        <w:rPr>
          <w:rFonts w:cstheme="minorHAnsi"/>
          <w:b/>
          <w:bCs/>
          <w:color w:val="000000"/>
          <w:sz w:val="18"/>
          <w:szCs w:val="20"/>
        </w:rPr>
        <w:t>charakter a rozsah záměru</w:t>
      </w:r>
      <w:r w:rsidRPr="00DF425C">
        <w:rPr>
          <w:rFonts w:cstheme="minorHAnsi"/>
          <w:b/>
          <w:color w:val="000000"/>
          <w:sz w:val="18"/>
          <w:szCs w:val="20"/>
        </w:rPr>
        <w:t xml:space="preserve"> i jeho </w:t>
      </w:r>
      <w:r w:rsidRPr="00DF425C">
        <w:rPr>
          <w:rFonts w:cstheme="minorHAnsi"/>
          <w:b/>
          <w:bCs/>
          <w:color w:val="000000"/>
          <w:sz w:val="18"/>
          <w:szCs w:val="20"/>
        </w:rPr>
        <w:t>umístění výhradně na území České republiky</w:t>
      </w:r>
      <w:r w:rsidRPr="00DF425C">
        <w:rPr>
          <w:rFonts w:cstheme="minorHAnsi"/>
          <w:b/>
          <w:color w:val="000000"/>
          <w:sz w:val="18"/>
          <w:szCs w:val="20"/>
        </w:rPr>
        <w:t xml:space="preserve">, </w:t>
      </w:r>
      <w:r w:rsidRPr="00DF425C">
        <w:rPr>
          <w:rFonts w:cstheme="minorHAnsi"/>
          <w:b/>
          <w:bCs/>
          <w:color w:val="000000"/>
          <w:sz w:val="18"/>
          <w:szCs w:val="20"/>
        </w:rPr>
        <w:t>nelze očekávat žádné významné nepříznivé vlivy, které by mohly přesahovat státní hranice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4439C53F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9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Záměr je </w:t>
      </w:r>
      <w:r w:rsidRPr="00DF425C">
        <w:rPr>
          <w:rFonts w:cstheme="minorHAnsi"/>
          <w:b/>
          <w:bCs/>
          <w:color w:val="000000"/>
          <w:sz w:val="18"/>
          <w:szCs w:val="20"/>
        </w:rPr>
        <w:t>lokálního charakteru</w:t>
      </w:r>
      <w:r w:rsidRPr="00DF425C">
        <w:rPr>
          <w:rFonts w:cstheme="minorHAnsi"/>
          <w:b/>
          <w:color w:val="000000"/>
          <w:sz w:val="18"/>
          <w:szCs w:val="20"/>
        </w:rPr>
        <w:t>, bez emisí, hluku, vibrací nebo jiných forem zatížení, které by mohly ovlivnit okolní státy.</w:t>
      </w:r>
    </w:p>
    <w:p w14:paraId="7750D341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787" w:firstLine="708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Téma </w:t>
      </w:r>
      <w:r w:rsidRPr="00DF425C">
        <w:rPr>
          <w:rFonts w:cstheme="minorHAnsi"/>
          <w:b/>
          <w:bCs/>
          <w:color w:val="000000"/>
          <w:sz w:val="18"/>
          <w:szCs w:val="20"/>
        </w:rPr>
        <w:t>přeshraničních vlivů se proto v tomto případě neřeší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72C56EDA" w14:textId="77777777" w:rsidR="002C05AF" w:rsidRPr="00285FF6" w:rsidRDefault="002C05AF" w:rsidP="002C05AF">
      <w:pPr>
        <w:pStyle w:val="l3"/>
        <w:shd w:val="clear" w:color="auto" w:fill="FFFFFF"/>
        <w:spacing w:before="0" w:beforeAutospacing="0" w:after="0" w:afterAutospacing="0"/>
        <w:ind w:left="787" w:firstLine="708"/>
        <w:jc w:val="both"/>
        <w:rPr>
          <w:rFonts w:asciiTheme="minorHAnsi" w:hAnsiTheme="minorHAnsi" w:cstheme="minorHAnsi"/>
          <w:color w:val="000000"/>
          <w:sz w:val="18"/>
          <w:szCs w:val="20"/>
        </w:rPr>
      </w:pPr>
    </w:p>
    <w:p w14:paraId="1B3AA658" w14:textId="77777777" w:rsidR="00FF364B" w:rsidRPr="00285FF6" w:rsidRDefault="00FF364B" w:rsidP="0000494F">
      <w:pPr>
        <w:pStyle w:val="l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 w:rsidRPr="00285FF6">
        <w:rPr>
          <w:rFonts w:asciiTheme="minorHAnsi" w:hAnsiTheme="minorHAnsi" w:cstheme="minorHAnsi"/>
          <w:color w:val="000000"/>
          <w:sz w:val="18"/>
          <w:szCs w:val="20"/>
        </w:rPr>
        <w:t>Charakteristika opatření k prevenci, vyloučení a snížení všech významných nepříznivých vlivů na životní prostředí a popis kompenzací, pokud je to vzhledem k záměru možné</w:t>
      </w:r>
    </w:p>
    <w:p w14:paraId="340C4F44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9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Záměr nevyžaduje žádná zvláštní opatření k prevenci či zmírnění negativních vlivů na životní prostředí, neboť </w:t>
      </w:r>
      <w:r w:rsidRPr="00DF425C">
        <w:rPr>
          <w:rFonts w:cstheme="minorHAnsi"/>
          <w:b/>
          <w:bCs/>
          <w:color w:val="000000"/>
          <w:sz w:val="18"/>
          <w:szCs w:val="20"/>
        </w:rPr>
        <w:t>žádné významné nepříznivé vlivy nevznikají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  <w:r>
        <w:rPr>
          <w:rFonts w:cstheme="minorHAnsi"/>
          <w:b/>
          <w:color w:val="000000"/>
          <w:sz w:val="18"/>
          <w:szCs w:val="20"/>
        </w:rPr>
        <w:t xml:space="preserve"> </w:t>
      </w:r>
      <w:r w:rsidRPr="00DF425C">
        <w:rPr>
          <w:rFonts w:cstheme="minorHAnsi"/>
          <w:b/>
          <w:color w:val="000000"/>
          <w:sz w:val="18"/>
          <w:szCs w:val="20"/>
        </w:rPr>
        <w:t xml:space="preserve">Navržené zařízení – </w:t>
      </w:r>
      <w:r w:rsidRPr="00DF425C">
        <w:rPr>
          <w:rFonts w:cstheme="minorHAnsi"/>
          <w:b/>
          <w:bCs/>
          <w:color w:val="000000"/>
          <w:sz w:val="18"/>
          <w:szCs w:val="20"/>
        </w:rPr>
        <w:t>tepelné čerpadlo země–voda</w:t>
      </w:r>
      <w:r w:rsidRPr="00DF425C">
        <w:rPr>
          <w:rFonts w:cstheme="minorHAnsi"/>
          <w:b/>
          <w:color w:val="000000"/>
          <w:sz w:val="18"/>
          <w:szCs w:val="20"/>
        </w:rPr>
        <w:t xml:space="preserve"> – je po instalaci </w:t>
      </w:r>
      <w:r w:rsidRPr="00DF425C">
        <w:rPr>
          <w:rFonts w:cstheme="minorHAnsi"/>
          <w:b/>
          <w:bCs/>
          <w:color w:val="000000"/>
          <w:sz w:val="18"/>
          <w:szCs w:val="20"/>
        </w:rPr>
        <w:t>zcela tiché, bez vibrací, bez emisí a bez zásahu do okolního prostředí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  <w:r>
        <w:rPr>
          <w:rFonts w:cstheme="minorHAnsi"/>
          <w:b/>
          <w:color w:val="000000"/>
          <w:sz w:val="18"/>
          <w:szCs w:val="20"/>
        </w:rPr>
        <w:t xml:space="preserve"> </w:t>
      </w:r>
      <w:r w:rsidRPr="00DF425C">
        <w:rPr>
          <w:rFonts w:cstheme="minorHAnsi"/>
          <w:b/>
          <w:color w:val="000000"/>
          <w:sz w:val="18"/>
          <w:szCs w:val="20"/>
        </w:rPr>
        <w:t xml:space="preserve">Práce spojené s provedením vrtů jsou </w:t>
      </w:r>
      <w:r w:rsidRPr="00DF425C">
        <w:rPr>
          <w:rFonts w:cstheme="minorHAnsi"/>
          <w:b/>
          <w:bCs/>
          <w:color w:val="000000"/>
          <w:sz w:val="18"/>
          <w:szCs w:val="20"/>
        </w:rPr>
        <w:t>dočasné, krátkodobé a probíhají pouze v denních hodinách</w:t>
      </w:r>
      <w:r w:rsidRPr="00DF425C">
        <w:rPr>
          <w:rFonts w:cstheme="minorHAnsi"/>
          <w:b/>
          <w:color w:val="000000"/>
          <w:sz w:val="18"/>
          <w:szCs w:val="20"/>
        </w:rPr>
        <w:t>, přičemž nejsou spojeny s produkcí odpadu, hluku nebo jiného zatížení, které by vyžadovalo kompenzaci nebo zvláštní ochranná opatření.</w:t>
      </w:r>
    </w:p>
    <w:p w14:paraId="5749C09D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40" w:firstLine="5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color w:val="000000"/>
          <w:sz w:val="18"/>
          <w:szCs w:val="20"/>
        </w:rPr>
        <w:t xml:space="preserve">Z tohoto důvodu </w:t>
      </w:r>
      <w:r w:rsidRPr="00DF425C">
        <w:rPr>
          <w:rFonts w:cstheme="minorHAnsi"/>
          <w:b/>
          <w:bCs/>
          <w:color w:val="000000"/>
          <w:sz w:val="18"/>
          <w:szCs w:val="20"/>
        </w:rPr>
        <w:t>nejsou navrhována ani požadována žádná kompenzační opatření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436F29DE" w14:textId="77777777" w:rsidR="00850A2C" w:rsidRPr="00285FF6" w:rsidRDefault="00850A2C" w:rsidP="00850A2C">
      <w:pPr>
        <w:pStyle w:val="l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</w:p>
    <w:p w14:paraId="1AA5F388" w14:textId="77777777" w:rsidR="00FF364B" w:rsidRPr="00285FF6" w:rsidRDefault="00FF364B" w:rsidP="0000494F">
      <w:pPr>
        <w:pStyle w:val="l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 w:rsidRPr="00285FF6">
        <w:rPr>
          <w:rFonts w:asciiTheme="minorHAnsi" w:hAnsiTheme="minorHAnsi" w:cstheme="minorHAnsi"/>
          <w:color w:val="000000"/>
          <w:sz w:val="18"/>
          <w:szCs w:val="20"/>
        </w:rPr>
        <w:t>Charakteristika použitých metod prognózování a výchozích předpokladů a důkazů pro zjištění a hodnocení významných vlivů záměru na životní prostředí</w:t>
      </w:r>
    </w:p>
    <w:p w14:paraId="6B7C5FA0" w14:textId="77777777" w:rsidR="00DF425C" w:rsidRPr="00DF425C" w:rsidRDefault="00DF425C" w:rsidP="00DF425C">
      <w:pPr>
        <w:pStyle w:val="Bezmezer"/>
        <w:ind w:left="1495"/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 xml:space="preserve">Hodnocení vlivů tohoto záměru na životní prostředí bylo provedeno </w:t>
      </w:r>
      <w:r w:rsidRPr="00DF425C">
        <w:rPr>
          <w:rFonts w:cstheme="minorHAnsi"/>
          <w:b/>
          <w:bCs/>
          <w:sz w:val="18"/>
        </w:rPr>
        <w:t>na základě odborné empirie</w:t>
      </w:r>
      <w:r w:rsidRPr="00DF425C">
        <w:rPr>
          <w:rFonts w:cstheme="minorHAnsi"/>
          <w:b/>
          <w:sz w:val="18"/>
        </w:rPr>
        <w:t xml:space="preserve"> a </w:t>
      </w:r>
      <w:r w:rsidRPr="00DF425C">
        <w:rPr>
          <w:rFonts w:cstheme="minorHAnsi"/>
          <w:b/>
          <w:bCs/>
          <w:sz w:val="18"/>
        </w:rPr>
        <w:t>dlouhodobých praktických zkušeností s projektováním a realizací geotermálních vrtů pro systémy tepelných čerpadel</w:t>
      </w:r>
      <w:r w:rsidRPr="00DF425C">
        <w:rPr>
          <w:rFonts w:cstheme="minorHAnsi"/>
          <w:b/>
          <w:sz w:val="18"/>
        </w:rPr>
        <w:t xml:space="preserve"> typu země–voda.</w:t>
      </w:r>
    </w:p>
    <w:p w14:paraId="1D6D784F" w14:textId="77777777" w:rsidR="00DF425C" w:rsidRPr="00DF425C" w:rsidRDefault="00DF425C" w:rsidP="00DF425C">
      <w:pPr>
        <w:pStyle w:val="Bezmezer"/>
        <w:ind w:left="787" w:firstLine="708"/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>Předpoklady a závěry vycházejí z následujících skutečností:</w:t>
      </w:r>
    </w:p>
    <w:p w14:paraId="0BAD39DB" w14:textId="77777777" w:rsidR="00DF425C" w:rsidRPr="00DF425C" w:rsidRDefault="00DF425C" w:rsidP="00DF425C">
      <w:pPr>
        <w:pStyle w:val="Bezmezer"/>
        <w:numPr>
          <w:ilvl w:val="0"/>
          <w:numId w:val="16"/>
        </w:numPr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 xml:space="preserve">dlouhodobě ověřený </w:t>
      </w:r>
      <w:r w:rsidRPr="00DF425C">
        <w:rPr>
          <w:rFonts w:cstheme="minorHAnsi"/>
          <w:b/>
          <w:bCs/>
          <w:sz w:val="18"/>
        </w:rPr>
        <w:t>technický a ekologický charakter těchto zařízení</w:t>
      </w:r>
      <w:r w:rsidRPr="00DF425C">
        <w:rPr>
          <w:rFonts w:cstheme="minorHAnsi"/>
          <w:b/>
          <w:sz w:val="18"/>
        </w:rPr>
        <w:t>,</w:t>
      </w:r>
    </w:p>
    <w:p w14:paraId="0F914128" w14:textId="77777777" w:rsidR="00DF425C" w:rsidRPr="00DF425C" w:rsidRDefault="00DF425C" w:rsidP="00DF425C">
      <w:pPr>
        <w:pStyle w:val="Bezmezer"/>
        <w:numPr>
          <w:ilvl w:val="0"/>
          <w:numId w:val="16"/>
        </w:numPr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 xml:space="preserve">znalost </w:t>
      </w:r>
      <w:r w:rsidRPr="00DF425C">
        <w:rPr>
          <w:rFonts w:cstheme="minorHAnsi"/>
          <w:b/>
          <w:bCs/>
          <w:sz w:val="18"/>
        </w:rPr>
        <w:t>standardních postupů při provádění vrtů</w:t>
      </w:r>
      <w:r w:rsidRPr="00DF425C">
        <w:rPr>
          <w:rFonts w:cstheme="minorHAnsi"/>
          <w:b/>
          <w:sz w:val="18"/>
        </w:rPr>
        <w:t>,</w:t>
      </w:r>
    </w:p>
    <w:p w14:paraId="527D50A8" w14:textId="77777777" w:rsidR="00DF425C" w:rsidRPr="00DF425C" w:rsidRDefault="00DF425C" w:rsidP="00DF425C">
      <w:pPr>
        <w:pStyle w:val="Bezmezer"/>
        <w:numPr>
          <w:ilvl w:val="0"/>
          <w:numId w:val="16"/>
        </w:numPr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>zkušenosti s provozem obdobných zařízení v obdobném územním a geologickém kontextu,</w:t>
      </w:r>
    </w:p>
    <w:p w14:paraId="2C8C0E8E" w14:textId="77777777" w:rsidR="00DF425C" w:rsidRPr="00DF425C" w:rsidRDefault="00DF425C" w:rsidP="00DF425C">
      <w:pPr>
        <w:pStyle w:val="Bezmezer"/>
        <w:numPr>
          <w:ilvl w:val="0"/>
          <w:numId w:val="16"/>
        </w:numPr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 xml:space="preserve">opora v odborných posudcích (např. </w:t>
      </w:r>
      <w:r w:rsidRPr="00DF425C">
        <w:rPr>
          <w:rFonts w:cstheme="minorHAnsi"/>
          <w:b/>
          <w:bCs/>
          <w:sz w:val="18"/>
        </w:rPr>
        <w:t>hydrogeologický posudek</w:t>
      </w:r>
      <w:r w:rsidRPr="00DF425C">
        <w:rPr>
          <w:rFonts w:cstheme="minorHAnsi"/>
          <w:b/>
          <w:sz w:val="18"/>
        </w:rPr>
        <w:t>, pokud je přiložen).</w:t>
      </w:r>
    </w:p>
    <w:p w14:paraId="1417290B" w14:textId="77777777" w:rsidR="00DF425C" w:rsidRPr="00DF425C" w:rsidRDefault="00DF425C" w:rsidP="00DF425C">
      <w:pPr>
        <w:pStyle w:val="Bezmezer"/>
        <w:ind w:left="1495"/>
        <w:rPr>
          <w:rFonts w:cstheme="minorHAnsi"/>
          <w:b/>
          <w:sz w:val="18"/>
        </w:rPr>
      </w:pPr>
      <w:r w:rsidRPr="00DF425C">
        <w:rPr>
          <w:rFonts w:cstheme="minorHAnsi"/>
          <w:b/>
          <w:sz w:val="18"/>
        </w:rPr>
        <w:t xml:space="preserve">Z výše uvedeného vyplývá, že </w:t>
      </w:r>
      <w:r w:rsidRPr="00DF425C">
        <w:rPr>
          <w:rFonts w:cstheme="minorHAnsi"/>
          <w:b/>
          <w:bCs/>
          <w:sz w:val="18"/>
        </w:rPr>
        <w:t>vlivy na složky životního prostředí jsou minimální nebo zcela nevýznamné</w:t>
      </w:r>
      <w:r w:rsidRPr="00DF425C">
        <w:rPr>
          <w:rFonts w:cstheme="minorHAnsi"/>
          <w:b/>
          <w:sz w:val="18"/>
        </w:rPr>
        <w:t xml:space="preserve"> a nebyla identifikována potřeba použití složitých modelovacích nebo výpočtových metod.</w:t>
      </w:r>
    </w:p>
    <w:p w14:paraId="578E3B19" w14:textId="77777777" w:rsidR="00850A2C" w:rsidRPr="00285FF6" w:rsidRDefault="00850A2C" w:rsidP="00850A2C">
      <w:pPr>
        <w:pStyle w:val="l3"/>
        <w:shd w:val="clear" w:color="auto" w:fill="FFFFFF"/>
        <w:spacing w:before="0" w:beforeAutospacing="0" w:after="0" w:afterAutospacing="0"/>
        <w:ind w:left="1416"/>
        <w:jc w:val="both"/>
        <w:rPr>
          <w:rFonts w:asciiTheme="minorHAnsi" w:hAnsiTheme="minorHAnsi" w:cstheme="minorHAnsi"/>
          <w:color w:val="000000"/>
          <w:sz w:val="18"/>
          <w:szCs w:val="20"/>
        </w:rPr>
      </w:pPr>
    </w:p>
    <w:p w14:paraId="067E1F74" w14:textId="77777777" w:rsidR="00FF364B" w:rsidRPr="00285FF6" w:rsidRDefault="00FF364B" w:rsidP="0000494F">
      <w:pPr>
        <w:pStyle w:val="l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8"/>
          <w:szCs w:val="20"/>
        </w:rPr>
      </w:pPr>
      <w:r w:rsidRPr="00285FF6">
        <w:rPr>
          <w:rFonts w:asciiTheme="minorHAnsi" w:hAnsiTheme="minorHAnsi" w:cstheme="minorHAnsi"/>
          <w:color w:val="000000"/>
          <w:sz w:val="18"/>
          <w:szCs w:val="20"/>
        </w:rPr>
        <w:t>Charakteristika všech obtíží (technických nedostatků nebo nedostatků ve znalostech), které se vyskytly při zpracování oznámení, a hlavních nejistot z nich plynoucích</w:t>
      </w:r>
    </w:p>
    <w:p w14:paraId="2F8951CD" w14:textId="77777777" w:rsidR="00DF425C" w:rsidRPr="00DF425C" w:rsidRDefault="00DF425C" w:rsidP="00DF425C">
      <w:pPr>
        <w:pStyle w:val="l3"/>
        <w:shd w:val="clear" w:color="auto" w:fill="FFFFFF"/>
        <w:spacing w:before="0" w:beforeAutospacing="0" w:after="0" w:afterAutospacing="0"/>
        <w:ind w:left="1495" w:firstLine="45"/>
        <w:jc w:val="both"/>
        <w:rPr>
          <w:rFonts w:cstheme="minorHAnsi"/>
          <w:b/>
          <w:color w:val="000000"/>
          <w:sz w:val="18"/>
          <w:szCs w:val="20"/>
        </w:rPr>
      </w:pPr>
      <w:r w:rsidRPr="00DF425C">
        <w:rPr>
          <w:rFonts w:cstheme="minorHAnsi"/>
          <w:b/>
          <w:bCs/>
          <w:color w:val="000000"/>
          <w:sz w:val="18"/>
          <w:szCs w:val="20"/>
        </w:rPr>
        <w:t>Při zpracování oznámení nedošlo k žádným technickým ani odborným obtížím.</w:t>
      </w:r>
      <w:r>
        <w:rPr>
          <w:rFonts w:cstheme="minorHAnsi"/>
          <w:b/>
          <w:bCs/>
          <w:color w:val="000000"/>
          <w:sz w:val="18"/>
          <w:szCs w:val="20"/>
        </w:rPr>
        <w:t xml:space="preserve"> </w:t>
      </w:r>
      <w:r w:rsidRPr="00DF425C">
        <w:rPr>
          <w:rFonts w:cstheme="minorHAnsi"/>
          <w:b/>
          <w:color w:val="000000"/>
          <w:sz w:val="18"/>
          <w:szCs w:val="20"/>
        </w:rPr>
        <w:t>Všechny potřebné informace byly dostupné, a to jak z hlediska projektové dokumentace, tak z hlediska odborných podkladů a zkušeností.</w:t>
      </w:r>
      <w:r w:rsidRPr="00DF425C">
        <w:rPr>
          <w:rFonts w:cstheme="minorHAnsi"/>
          <w:b/>
          <w:color w:val="000000"/>
          <w:sz w:val="18"/>
          <w:szCs w:val="20"/>
        </w:rPr>
        <w:br/>
        <w:t xml:space="preserve">Nevyskytly se ani </w:t>
      </w:r>
      <w:r w:rsidRPr="00DF425C">
        <w:rPr>
          <w:rFonts w:cstheme="minorHAnsi"/>
          <w:b/>
          <w:bCs/>
          <w:color w:val="000000"/>
          <w:sz w:val="18"/>
          <w:szCs w:val="20"/>
        </w:rPr>
        <w:t>žádné nejistoty či nedostatky ve znalostech</w:t>
      </w:r>
      <w:r w:rsidRPr="00DF425C">
        <w:rPr>
          <w:rFonts w:cstheme="minorHAnsi"/>
          <w:b/>
          <w:color w:val="000000"/>
          <w:sz w:val="18"/>
          <w:szCs w:val="20"/>
        </w:rPr>
        <w:t>, které by mohly ovlivnit hodnocení vlivů záměru na životní prostředí.</w:t>
      </w:r>
      <w:r>
        <w:rPr>
          <w:rFonts w:cstheme="minorHAnsi"/>
          <w:b/>
          <w:color w:val="000000"/>
          <w:sz w:val="18"/>
          <w:szCs w:val="20"/>
        </w:rPr>
        <w:t xml:space="preserve"> </w:t>
      </w:r>
      <w:r w:rsidRPr="00DF425C">
        <w:rPr>
          <w:rFonts w:cstheme="minorHAnsi"/>
          <w:b/>
          <w:color w:val="000000"/>
          <w:sz w:val="18"/>
          <w:szCs w:val="20"/>
        </w:rPr>
        <w:t xml:space="preserve">Zpracování oznámení tedy proběhlo </w:t>
      </w:r>
      <w:r w:rsidRPr="00DF425C">
        <w:rPr>
          <w:rFonts w:cstheme="minorHAnsi"/>
          <w:b/>
          <w:bCs/>
          <w:color w:val="000000"/>
          <w:sz w:val="18"/>
          <w:szCs w:val="20"/>
        </w:rPr>
        <w:t>plynule a bez překážek</w:t>
      </w:r>
      <w:r w:rsidRPr="00DF425C">
        <w:rPr>
          <w:rFonts w:cstheme="minorHAnsi"/>
          <w:b/>
          <w:color w:val="000000"/>
          <w:sz w:val="18"/>
          <w:szCs w:val="20"/>
        </w:rPr>
        <w:t>.</w:t>
      </w:r>
    </w:p>
    <w:p w14:paraId="4213E2D7" w14:textId="77777777" w:rsidR="0000494F" w:rsidRPr="00285FF6" w:rsidRDefault="0000494F" w:rsidP="002C05AF">
      <w:pPr>
        <w:pStyle w:val="l3"/>
        <w:shd w:val="clear" w:color="auto" w:fill="FFFFFF"/>
        <w:spacing w:before="0" w:beforeAutospacing="0" w:after="0" w:afterAutospacing="0"/>
        <w:ind w:left="1416" w:firstLine="79"/>
        <w:jc w:val="both"/>
        <w:rPr>
          <w:rFonts w:asciiTheme="minorHAnsi" w:hAnsiTheme="minorHAnsi" w:cstheme="minorHAnsi"/>
          <w:b/>
          <w:color w:val="000000"/>
          <w:sz w:val="18"/>
          <w:szCs w:val="20"/>
        </w:rPr>
      </w:pPr>
    </w:p>
    <w:p w14:paraId="0FF222E2" w14:textId="77777777" w:rsidR="002C05AF" w:rsidRPr="00285FF6" w:rsidRDefault="002C05AF" w:rsidP="002C05AF">
      <w:pPr>
        <w:pStyle w:val="l3"/>
        <w:shd w:val="clear" w:color="auto" w:fill="FFFFFF"/>
        <w:spacing w:before="0" w:beforeAutospacing="0" w:after="0" w:afterAutospacing="0"/>
        <w:ind w:left="1416"/>
        <w:jc w:val="both"/>
        <w:rPr>
          <w:rFonts w:asciiTheme="minorHAnsi" w:hAnsiTheme="minorHAnsi" w:cstheme="minorHAnsi"/>
          <w:color w:val="000000"/>
          <w:sz w:val="18"/>
          <w:szCs w:val="20"/>
        </w:rPr>
      </w:pPr>
    </w:p>
    <w:p w14:paraId="5730E43C" w14:textId="77777777" w:rsidR="00553CEC" w:rsidRPr="00285FF6" w:rsidRDefault="00553CEC" w:rsidP="00553CE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  <w:r w:rsidRPr="00285FF6">
        <w:rPr>
          <w:rFonts w:asciiTheme="minorHAnsi" w:hAnsiTheme="minorHAnsi" w:cstheme="minorHAnsi"/>
          <w:sz w:val="20"/>
        </w:rPr>
        <w:t>POROVNÁNÍ VARIANT ŘEŠENÍ ZÁMĚRU (pokud byly předloženy)</w:t>
      </w:r>
    </w:p>
    <w:p w14:paraId="09B0AB1D" w14:textId="77777777" w:rsidR="00553CEC" w:rsidRPr="00285FF6" w:rsidRDefault="00553CEC" w:rsidP="00553CEC">
      <w:pPr>
        <w:pStyle w:val="Default"/>
        <w:rPr>
          <w:rFonts w:asciiTheme="minorHAnsi" w:hAnsiTheme="minorHAnsi" w:cstheme="minorHAnsi"/>
          <w:sz w:val="22"/>
        </w:rPr>
      </w:pPr>
    </w:p>
    <w:p w14:paraId="59A13ECA" w14:textId="77777777" w:rsidR="00553CEC" w:rsidRPr="00285FF6" w:rsidRDefault="00553CEC" w:rsidP="00553CEC">
      <w:pPr>
        <w:pStyle w:val="Default"/>
        <w:ind w:left="992"/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 xml:space="preserve">Vzhledem k povaze a kapacitě záměru je uvažováno pouze s jednou variantou řešení záměru, která je popsána v tomto oznámení (viz body B, C, D, F a G) </w:t>
      </w:r>
    </w:p>
    <w:p w14:paraId="19F2C19F" w14:textId="77777777" w:rsidR="00553CEC" w:rsidRPr="00285FF6" w:rsidRDefault="00553CEC" w:rsidP="00553CEC">
      <w:pPr>
        <w:pStyle w:val="Default"/>
        <w:rPr>
          <w:rFonts w:asciiTheme="minorHAnsi" w:hAnsiTheme="minorHAnsi" w:cstheme="minorHAnsi"/>
          <w:sz w:val="22"/>
        </w:rPr>
      </w:pPr>
    </w:p>
    <w:p w14:paraId="10FABC5E" w14:textId="77777777" w:rsidR="00553CEC" w:rsidRPr="00285FF6" w:rsidRDefault="00553CEC" w:rsidP="00553CE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</w:rPr>
      </w:pPr>
      <w:r w:rsidRPr="00285FF6">
        <w:rPr>
          <w:rFonts w:asciiTheme="minorHAnsi" w:hAnsiTheme="minorHAnsi" w:cstheme="minorHAnsi"/>
          <w:sz w:val="22"/>
        </w:rPr>
        <w:t>DOPLŇUJÍCÍ ÚDAJE</w:t>
      </w:r>
    </w:p>
    <w:p w14:paraId="7E192030" w14:textId="77777777" w:rsidR="00553CEC" w:rsidRPr="00285FF6" w:rsidRDefault="00553CEC" w:rsidP="00553CEC">
      <w:pPr>
        <w:pStyle w:val="Default"/>
        <w:rPr>
          <w:rFonts w:asciiTheme="minorHAnsi" w:hAnsiTheme="minorHAnsi" w:cstheme="minorHAnsi"/>
          <w:sz w:val="22"/>
        </w:rPr>
      </w:pPr>
    </w:p>
    <w:p w14:paraId="24F4BA90" w14:textId="77777777" w:rsidR="00553CEC" w:rsidRPr="00285FF6" w:rsidRDefault="00553CEC" w:rsidP="00553CEC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Mapová a jiná dokumentace týkající se údajů v</w:t>
      </w:r>
      <w:r w:rsidR="00B91E00" w:rsidRPr="00285FF6">
        <w:rPr>
          <w:rFonts w:asciiTheme="minorHAnsi" w:hAnsiTheme="minorHAnsi" w:cstheme="minorHAnsi"/>
          <w:sz w:val="18"/>
        </w:rPr>
        <w:t> </w:t>
      </w:r>
      <w:r w:rsidRPr="00285FF6">
        <w:rPr>
          <w:rFonts w:asciiTheme="minorHAnsi" w:hAnsiTheme="minorHAnsi" w:cstheme="minorHAnsi"/>
          <w:sz w:val="18"/>
        </w:rPr>
        <w:t>oznámení</w:t>
      </w:r>
    </w:p>
    <w:p w14:paraId="5BA5FA28" w14:textId="77777777" w:rsidR="00B91E00" w:rsidRPr="00285FF6" w:rsidRDefault="00B91E00" w:rsidP="00B91E00">
      <w:pPr>
        <w:pStyle w:val="Default"/>
        <w:numPr>
          <w:ilvl w:val="3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Viz Vyjádření osoby s odbornou způsobilostí v oboru hydrogeologie.</w:t>
      </w:r>
      <w:r w:rsidRPr="00285FF6">
        <w:rPr>
          <w:rFonts w:asciiTheme="minorHAnsi" w:hAnsiTheme="minorHAnsi" w:cstheme="minorHAnsi"/>
          <w:sz w:val="18"/>
        </w:rPr>
        <w:tab/>
      </w:r>
    </w:p>
    <w:p w14:paraId="097AB431" w14:textId="77777777" w:rsidR="00553CEC" w:rsidRPr="00285FF6" w:rsidRDefault="00553CEC" w:rsidP="00553CEC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Další podstatné informace oznamovatele</w:t>
      </w:r>
    </w:p>
    <w:p w14:paraId="435F5F3E" w14:textId="77777777" w:rsidR="00553CEC" w:rsidRPr="00285FF6" w:rsidRDefault="00553CEC" w:rsidP="00553CEC">
      <w:pPr>
        <w:pStyle w:val="Default"/>
        <w:rPr>
          <w:rFonts w:asciiTheme="minorHAnsi" w:hAnsiTheme="minorHAnsi" w:cstheme="minorHAnsi"/>
          <w:sz w:val="22"/>
        </w:rPr>
      </w:pPr>
    </w:p>
    <w:p w14:paraId="3CD5A424" w14:textId="77777777" w:rsidR="00285FF6" w:rsidRPr="00285FF6" w:rsidRDefault="00285FF6" w:rsidP="00553CEC">
      <w:pPr>
        <w:pStyle w:val="Default"/>
        <w:rPr>
          <w:rFonts w:asciiTheme="minorHAnsi" w:hAnsiTheme="minorHAnsi" w:cstheme="minorHAnsi"/>
          <w:sz w:val="22"/>
        </w:rPr>
      </w:pPr>
    </w:p>
    <w:p w14:paraId="6B06D204" w14:textId="77777777" w:rsidR="00285FF6" w:rsidRPr="00285FF6" w:rsidRDefault="00285FF6" w:rsidP="00553CEC">
      <w:pPr>
        <w:pStyle w:val="Default"/>
        <w:rPr>
          <w:rFonts w:asciiTheme="minorHAnsi" w:hAnsiTheme="minorHAnsi" w:cstheme="minorHAnsi"/>
          <w:sz w:val="22"/>
        </w:rPr>
      </w:pPr>
    </w:p>
    <w:p w14:paraId="7FB3D497" w14:textId="77777777" w:rsidR="00553CEC" w:rsidRPr="00285FF6" w:rsidRDefault="00553CEC" w:rsidP="00553CE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</w:rPr>
      </w:pPr>
      <w:r w:rsidRPr="00285FF6">
        <w:rPr>
          <w:rFonts w:asciiTheme="minorHAnsi" w:hAnsiTheme="minorHAnsi" w:cstheme="minorHAnsi"/>
          <w:sz w:val="22"/>
        </w:rPr>
        <w:t>VŠEOBECNĚ SROZUMITELNÉ SHRNUTÍ NETECHNICKÉHO CHARAKTERU</w:t>
      </w:r>
    </w:p>
    <w:p w14:paraId="30EFAFD9" w14:textId="77777777" w:rsidR="00553CEC" w:rsidRPr="00285FF6" w:rsidRDefault="00553CEC" w:rsidP="00553CEC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Účelem projektovaného vrtu/vrtů je vybudování uzavřeného primárního topného okruhu pro objekt (systém vytápění země – voda)</w:t>
      </w:r>
    </w:p>
    <w:p w14:paraId="7639EF92" w14:textId="77777777" w:rsidR="00553CEC" w:rsidRPr="00285FF6" w:rsidRDefault="00553CEC" w:rsidP="00553CEC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Vrtem/vrty nebude jímána podzemní voda, ani jimi nebude voda do podzemí zasakována, či jinak s podzemní vodou nakládáno. Z tohoto hlediska nebudou vodohospodářské zájmy dotčeny.</w:t>
      </w:r>
    </w:p>
    <w:p w14:paraId="27A8A8C7" w14:textId="77777777" w:rsidR="00553CEC" w:rsidRPr="00285FF6" w:rsidRDefault="00553CEC" w:rsidP="00553CEC">
      <w:pPr>
        <w:pStyle w:val="Default"/>
        <w:numPr>
          <w:ilvl w:val="1"/>
          <w:numId w:val="1"/>
        </w:numPr>
        <w:rPr>
          <w:rFonts w:asciiTheme="minorHAnsi" w:hAnsiTheme="minorHAnsi" w:cstheme="minorHAnsi"/>
          <w:sz w:val="18"/>
        </w:rPr>
      </w:pPr>
      <w:r w:rsidRPr="00285FF6">
        <w:rPr>
          <w:rFonts w:asciiTheme="minorHAnsi" w:hAnsiTheme="minorHAnsi" w:cstheme="minorHAnsi"/>
          <w:sz w:val="18"/>
        </w:rPr>
        <w:t>Hloubení ani provoz vrtu nepředstavuje při dodržení technologie konstrukce vrtu riziko pro hydrogeologické poměry lokality a okolní životní prostředí.</w:t>
      </w:r>
    </w:p>
    <w:p w14:paraId="0C5FB423" w14:textId="77777777" w:rsidR="00553CEC" w:rsidRPr="00285FF6" w:rsidRDefault="00553CEC" w:rsidP="00553CEC">
      <w:pPr>
        <w:pStyle w:val="Default"/>
        <w:rPr>
          <w:rFonts w:asciiTheme="minorHAnsi" w:hAnsiTheme="minorHAnsi" w:cstheme="minorHAnsi"/>
          <w:sz w:val="22"/>
        </w:rPr>
      </w:pPr>
    </w:p>
    <w:p w14:paraId="4E8E4E06" w14:textId="77777777" w:rsidR="00553CEC" w:rsidRPr="00285FF6" w:rsidRDefault="00553CEC" w:rsidP="00553CEC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 w:cstheme="minorHAnsi"/>
          <w:sz w:val="22"/>
        </w:rPr>
      </w:pPr>
      <w:r w:rsidRPr="00285FF6">
        <w:rPr>
          <w:rFonts w:asciiTheme="minorHAnsi" w:hAnsiTheme="minorHAnsi" w:cstheme="minorHAnsi"/>
          <w:sz w:val="22"/>
        </w:rPr>
        <w:t>PŘÍLOHA</w:t>
      </w:r>
    </w:p>
    <w:p w14:paraId="44541592" w14:textId="77777777" w:rsidR="004F18BE" w:rsidRDefault="00343963" w:rsidP="00343963">
      <w:pPr>
        <w:pStyle w:val="Default"/>
        <w:ind w:left="1004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Projektová dokumentace, Hydrogeologické posouzení, stanovisko OBU, stanovisko kraje, stanovisko CHKO a plná moc.</w:t>
      </w:r>
    </w:p>
    <w:p w14:paraId="68CC5043" w14:textId="77777777" w:rsidR="00343963" w:rsidRPr="00343963" w:rsidRDefault="00343963" w:rsidP="00343963">
      <w:pPr>
        <w:pStyle w:val="Default"/>
        <w:ind w:left="1004"/>
        <w:rPr>
          <w:rFonts w:asciiTheme="minorHAnsi" w:hAnsiTheme="minorHAnsi" w:cstheme="minorHAnsi"/>
          <w:sz w:val="18"/>
        </w:rPr>
      </w:pPr>
    </w:p>
    <w:p w14:paraId="01300C76" w14:textId="031D9441" w:rsidR="004F18BE" w:rsidRPr="00285FF6" w:rsidRDefault="00285FF6" w:rsidP="00553CEC">
      <w:pPr>
        <w:pStyle w:val="Default"/>
        <w:ind w:left="296" w:firstLine="708"/>
        <w:rPr>
          <w:rFonts w:asciiTheme="minorHAnsi" w:hAnsiTheme="minorHAnsi" w:cstheme="minorHAnsi"/>
          <w:sz w:val="18"/>
          <w:szCs w:val="23"/>
        </w:rPr>
      </w:pPr>
      <w:r w:rsidRPr="00285FF6">
        <w:rPr>
          <w:rFonts w:asciiTheme="minorHAnsi" w:hAnsiTheme="minorHAnsi" w:cstheme="minorHAnsi"/>
          <w:noProof/>
          <w:sz w:val="18"/>
          <w:szCs w:val="23"/>
        </w:rPr>
        <w:drawing>
          <wp:anchor distT="0" distB="0" distL="114300" distR="114300" simplePos="0" relativeHeight="251658240" behindDoc="1" locked="0" layoutInCell="1" allowOverlap="1" wp14:anchorId="4F606DE5" wp14:editId="4164B9FE">
            <wp:simplePos x="0" y="0"/>
            <wp:positionH relativeFrom="column">
              <wp:posOffset>3495543</wp:posOffset>
            </wp:positionH>
            <wp:positionV relativeFrom="paragraph">
              <wp:posOffset>121005</wp:posOffset>
            </wp:positionV>
            <wp:extent cx="3017275" cy="1663200"/>
            <wp:effectExtent l="0" t="0" r="0" b="0"/>
            <wp:wrapNone/>
            <wp:docPr id="3" name="obrázek 1" descr="F:\Artemia\Podpis a razítko Jaro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rtemia\Podpis a razítko Jaroš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427" cy="1666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238B">
        <w:rPr>
          <w:rFonts w:asciiTheme="minorHAnsi" w:hAnsiTheme="minorHAnsi" w:cstheme="minorHAnsi"/>
          <w:sz w:val="18"/>
          <w:szCs w:val="23"/>
        </w:rPr>
        <w:t xml:space="preserve">Datum zpracování oznámení: </w:t>
      </w:r>
      <w:r w:rsidR="00B93EEA">
        <w:rPr>
          <w:rFonts w:asciiTheme="minorHAnsi" w:hAnsiTheme="minorHAnsi" w:cstheme="minorHAnsi"/>
          <w:sz w:val="18"/>
          <w:szCs w:val="23"/>
        </w:rPr>
        <w:t>10.6.2026</w:t>
      </w:r>
    </w:p>
    <w:p w14:paraId="2B5AB07C" w14:textId="79C0039E" w:rsidR="004F18BE" w:rsidRPr="00285FF6" w:rsidRDefault="004F18BE" w:rsidP="00553CEC">
      <w:pPr>
        <w:pStyle w:val="Default"/>
        <w:ind w:left="296" w:firstLine="708"/>
        <w:rPr>
          <w:rFonts w:asciiTheme="minorHAnsi" w:hAnsiTheme="minorHAnsi" w:cstheme="minorHAnsi"/>
          <w:sz w:val="18"/>
          <w:szCs w:val="23"/>
        </w:rPr>
      </w:pPr>
      <w:r w:rsidRPr="00285FF6">
        <w:rPr>
          <w:rFonts w:asciiTheme="minorHAnsi" w:hAnsiTheme="minorHAnsi" w:cstheme="minorHAnsi"/>
          <w:sz w:val="18"/>
          <w:szCs w:val="23"/>
        </w:rPr>
        <w:t xml:space="preserve">Jméno, příjmení, bydliště a telefon zpracovatele oznámení: </w:t>
      </w:r>
      <w:r w:rsidR="00B93EEA">
        <w:rPr>
          <w:rFonts w:asciiTheme="minorHAnsi" w:hAnsiTheme="minorHAnsi" w:cstheme="minorHAnsi"/>
          <w:sz w:val="18"/>
          <w:szCs w:val="23"/>
        </w:rPr>
        <w:t>Lucie Drahošová Stránská, tel: 725 583 097</w:t>
      </w:r>
    </w:p>
    <w:p w14:paraId="51313F91" w14:textId="77777777" w:rsidR="004F18BE" w:rsidRPr="00285FF6" w:rsidRDefault="004F18BE" w:rsidP="00553CEC">
      <w:pPr>
        <w:pStyle w:val="Default"/>
        <w:ind w:left="296" w:firstLine="708"/>
        <w:rPr>
          <w:rFonts w:asciiTheme="minorHAnsi" w:hAnsiTheme="minorHAnsi" w:cstheme="minorHAnsi"/>
          <w:sz w:val="18"/>
          <w:szCs w:val="23"/>
        </w:rPr>
      </w:pPr>
      <w:r w:rsidRPr="00285FF6">
        <w:rPr>
          <w:rFonts w:asciiTheme="minorHAnsi" w:hAnsiTheme="minorHAnsi" w:cstheme="minorHAnsi"/>
          <w:sz w:val="18"/>
          <w:szCs w:val="23"/>
        </w:rPr>
        <w:t xml:space="preserve">Podpis zpracovatele: </w:t>
      </w:r>
    </w:p>
    <w:p w14:paraId="69607DB2" w14:textId="77777777" w:rsidR="004F18BE" w:rsidRPr="00285FF6" w:rsidRDefault="004F18BE" w:rsidP="004F18BE">
      <w:pPr>
        <w:tabs>
          <w:tab w:val="left" w:pos="1261"/>
        </w:tabs>
        <w:rPr>
          <w:rFonts w:cstheme="minorHAnsi"/>
          <w:sz w:val="18"/>
          <w:szCs w:val="23"/>
        </w:rPr>
      </w:pPr>
    </w:p>
    <w:p w14:paraId="35C2F9EB" w14:textId="77777777" w:rsidR="00D81FDD" w:rsidRPr="00285FF6" w:rsidRDefault="00553CEC" w:rsidP="004F18BE">
      <w:pPr>
        <w:tabs>
          <w:tab w:val="left" w:pos="1261"/>
        </w:tabs>
        <w:rPr>
          <w:rFonts w:cstheme="minorHAnsi"/>
          <w:sz w:val="18"/>
        </w:rPr>
      </w:pPr>
      <w:r w:rsidRPr="00285FF6">
        <w:rPr>
          <w:rFonts w:cstheme="minorHAnsi"/>
          <w:sz w:val="18"/>
          <w:szCs w:val="23"/>
        </w:rPr>
        <w:tab/>
      </w:r>
      <w:r w:rsidRPr="00285FF6">
        <w:rPr>
          <w:rFonts w:cstheme="minorHAnsi"/>
          <w:sz w:val="18"/>
          <w:szCs w:val="23"/>
        </w:rPr>
        <w:tab/>
      </w:r>
      <w:r w:rsidR="004F18BE" w:rsidRPr="00285FF6">
        <w:rPr>
          <w:rFonts w:cstheme="minorHAnsi"/>
          <w:sz w:val="18"/>
          <w:szCs w:val="23"/>
        </w:rPr>
        <w:t>Podpis oznamovatele (oprávněného zástupce):</w:t>
      </w:r>
    </w:p>
    <w:sectPr w:rsidR="00D81FDD" w:rsidRPr="00285FF6" w:rsidSect="00CA6A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A550C"/>
    <w:multiLevelType w:val="hybridMultilevel"/>
    <w:tmpl w:val="2F60ED0E"/>
    <w:lvl w:ilvl="0" w:tplc="D20E1144">
      <w:start w:val="1"/>
      <w:numFmt w:val="upperLetter"/>
      <w:lvlText w:val="%1."/>
      <w:lvlJc w:val="left"/>
      <w:pPr>
        <w:ind w:left="1004" w:hanging="720"/>
      </w:pPr>
      <w:rPr>
        <w:rFonts w:hint="default"/>
        <w:b/>
      </w:rPr>
    </w:lvl>
    <w:lvl w:ilvl="1" w:tplc="04050013">
      <w:start w:val="1"/>
      <w:numFmt w:val="upperRoman"/>
      <w:lvlText w:val="%2."/>
      <w:lvlJc w:val="right"/>
      <w:pPr>
        <w:ind w:left="1495" w:hanging="360"/>
      </w:pPr>
    </w:lvl>
    <w:lvl w:ilvl="2" w:tplc="0405000F">
      <w:start w:val="1"/>
      <w:numFmt w:val="decimal"/>
      <w:lvlText w:val="%3."/>
      <w:lvlJc w:val="left"/>
      <w:pPr>
        <w:ind w:left="2160" w:hanging="180"/>
      </w:pPr>
    </w:lvl>
    <w:lvl w:ilvl="3" w:tplc="E2687212">
      <w:start w:val="9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668D0"/>
    <w:multiLevelType w:val="multilevel"/>
    <w:tmpl w:val="90B6018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A2BD9"/>
    <w:multiLevelType w:val="multilevel"/>
    <w:tmpl w:val="BC188828"/>
    <w:lvl w:ilvl="0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352"/>
        </w:tabs>
        <w:ind w:left="53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12"/>
        </w:tabs>
        <w:ind w:left="75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32"/>
        </w:tabs>
        <w:ind w:left="82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15AF8"/>
    <w:multiLevelType w:val="hybridMultilevel"/>
    <w:tmpl w:val="75EC7BFA"/>
    <w:lvl w:ilvl="0" w:tplc="0AD4C8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CE0947"/>
    <w:multiLevelType w:val="hybridMultilevel"/>
    <w:tmpl w:val="2EF0089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B05F1"/>
    <w:multiLevelType w:val="hybridMultilevel"/>
    <w:tmpl w:val="4EE4F7D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C3778"/>
    <w:multiLevelType w:val="multilevel"/>
    <w:tmpl w:val="5BDED75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B57F51"/>
    <w:multiLevelType w:val="hybridMultilevel"/>
    <w:tmpl w:val="44E2E3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B4DD6"/>
    <w:multiLevelType w:val="hybridMultilevel"/>
    <w:tmpl w:val="91ECA6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224E7"/>
    <w:multiLevelType w:val="hybridMultilevel"/>
    <w:tmpl w:val="EECA81E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73E60"/>
    <w:multiLevelType w:val="hybridMultilevel"/>
    <w:tmpl w:val="9BA23908"/>
    <w:lvl w:ilvl="0" w:tplc="0405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8819B4"/>
    <w:multiLevelType w:val="hybridMultilevel"/>
    <w:tmpl w:val="4DECAF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D6990"/>
    <w:multiLevelType w:val="multilevel"/>
    <w:tmpl w:val="1450A2F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BD2444"/>
    <w:multiLevelType w:val="hybridMultilevel"/>
    <w:tmpl w:val="7D6ACC08"/>
    <w:lvl w:ilvl="0" w:tplc="7004C2E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5E5C47A8"/>
    <w:multiLevelType w:val="hybridMultilevel"/>
    <w:tmpl w:val="8A7C3F6E"/>
    <w:lvl w:ilvl="0" w:tplc="3232049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F4F353E"/>
    <w:multiLevelType w:val="multilevel"/>
    <w:tmpl w:val="980EDD1C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num w:numId="1" w16cid:durableId="914122517">
    <w:abstractNumId w:val="0"/>
  </w:num>
  <w:num w:numId="2" w16cid:durableId="118693702">
    <w:abstractNumId w:val="10"/>
  </w:num>
  <w:num w:numId="3" w16cid:durableId="1547717413">
    <w:abstractNumId w:val="3"/>
  </w:num>
  <w:num w:numId="4" w16cid:durableId="1309364645">
    <w:abstractNumId w:val="14"/>
  </w:num>
  <w:num w:numId="5" w16cid:durableId="1143081983">
    <w:abstractNumId w:val="13"/>
  </w:num>
  <w:num w:numId="6" w16cid:durableId="1883471559">
    <w:abstractNumId w:val="7"/>
  </w:num>
  <w:num w:numId="7" w16cid:durableId="602081000">
    <w:abstractNumId w:val="11"/>
  </w:num>
  <w:num w:numId="8" w16cid:durableId="724833534">
    <w:abstractNumId w:val="4"/>
  </w:num>
  <w:num w:numId="9" w16cid:durableId="2013338354">
    <w:abstractNumId w:val="8"/>
  </w:num>
  <w:num w:numId="10" w16cid:durableId="400518953">
    <w:abstractNumId w:val="5"/>
  </w:num>
  <w:num w:numId="11" w16cid:durableId="1667199248">
    <w:abstractNumId w:val="9"/>
  </w:num>
  <w:num w:numId="12" w16cid:durableId="1583489293">
    <w:abstractNumId w:val="2"/>
  </w:num>
  <w:num w:numId="13" w16cid:durableId="1428111548">
    <w:abstractNumId w:val="6"/>
  </w:num>
  <w:num w:numId="14" w16cid:durableId="2125348621">
    <w:abstractNumId w:val="15"/>
  </w:num>
  <w:num w:numId="15" w16cid:durableId="1034308985">
    <w:abstractNumId w:val="1"/>
  </w:num>
  <w:num w:numId="16" w16cid:durableId="10392842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53C"/>
    <w:rsid w:val="00001620"/>
    <w:rsid w:val="0000494F"/>
    <w:rsid w:val="00054263"/>
    <w:rsid w:val="00066FB5"/>
    <w:rsid w:val="000B353C"/>
    <w:rsid w:val="001141C1"/>
    <w:rsid w:val="001D5652"/>
    <w:rsid w:val="001D5918"/>
    <w:rsid w:val="002219B9"/>
    <w:rsid w:val="00256F8B"/>
    <w:rsid w:val="002673FA"/>
    <w:rsid w:val="00285FF6"/>
    <w:rsid w:val="002C05AF"/>
    <w:rsid w:val="003069BA"/>
    <w:rsid w:val="00343963"/>
    <w:rsid w:val="003E2BAF"/>
    <w:rsid w:val="00430B4A"/>
    <w:rsid w:val="00452891"/>
    <w:rsid w:val="00460496"/>
    <w:rsid w:val="00484356"/>
    <w:rsid w:val="004A13F7"/>
    <w:rsid w:val="004F18BE"/>
    <w:rsid w:val="005115C2"/>
    <w:rsid w:val="0051450E"/>
    <w:rsid w:val="00553CEC"/>
    <w:rsid w:val="005A1FFF"/>
    <w:rsid w:val="006828A4"/>
    <w:rsid w:val="006A5E16"/>
    <w:rsid w:val="00741299"/>
    <w:rsid w:val="00770560"/>
    <w:rsid w:val="00785BB9"/>
    <w:rsid w:val="007A4811"/>
    <w:rsid w:val="007C1F30"/>
    <w:rsid w:val="0081238B"/>
    <w:rsid w:val="00850A2C"/>
    <w:rsid w:val="008E5B1B"/>
    <w:rsid w:val="0090235B"/>
    <w:rsid w:val="00950715"/>
    <w:rsid w:val="00A82FF4"/>
    <w:rsid w:val="00AD4893"/>
    <w:rsid w:val="00B24C1D"/>
    <w:rsid w:val="00B3198C"/>
    <w:rsid w:val="00B77978"/>
    <w:rsid w:val="00B91E00"/>
    <w:rsid w:val="00B93EEA"/>
    <w:rsid w:val="00BA35F9"/>
    <w:rsid w:val="00BF626C"/>
    <w:rsid w:val="00C053E6"/>
    <w:rsid w:val="00C12238"/>
    <w:rsid w:val="00C36C24"/>
    <w:rsid w:val="00CA6A1B"/>
    <w:rsid w:val="00CA7AC8"/>
    <w:rsid w:val="00CD3273"/>
    <w:rsid w:val="00D81FDD"/>
    <w:rsid w:val="00DC2289"/>
    <w:rsid w:val="00DF425C"/>
    <w:rsid w:val="00E22CBD"/>
    <w:rsid w:val="00E34AC3"/>
    <w:rsid w:val="00E427F8"/>
    <w:rsid w:val="00E4711F"/>
    <w:rsid w:val="00EA3D57"/>
    <w:rsid w:val="00F57D54"/>
    <w:rsid w:val="00F81DF1"/>
    <w:rsid w:val="00FA041D"/>
    <w:rsid w:val="00FB627C"/>
    <w:rsid w:val="00FF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AE4E"/>
  <w15:docId w15:val="{FD5EFF39-7916-4CDB-B600-E544D681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353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C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22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F18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C053E6"/>
    <w:rPr>
      <w:i/>
      <w:iCs/>
    </w:rPr>
  </w:style>
  <w:style w:type="paragraph" w:customStyle="1" w:styleId="l3">
    <w:name w:val="l3"/>
    <w:basedOn w:val="Normln"/>
    <w:rsid w:val="00C0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2">
    <w:name w:val="l2"/>
    <w:basedOn w:val="Normln"/>
    <w:rsid w:val="00FF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mezer">
    <w:name w:val="No Spacing"/>
    <w:uiPriority w:val="1"/>
    <w:qFormat/>
    <w:rsid w:val="00FF36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36EA-6E6E-479D-9361-57447725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2358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Stavebni Povoleni</dc:creator>
  <cp:lastModifiedBy>Kopecká Marie</cp:lastModifiedBy>
  <cp:revision>2</cp:revision>
  <cp:lastPrinted>2025-04-30T11:41:00Z</cp:lastPrinted>
  <dcterms:created xsi:type="dcterms:W3CDTF">2026-06-12T11:25:00Z</dcterms:created>
  <dcterms:modified xsi:type="dcterms:W3CDTF">2026-06-12T11:25:00Z</dcterms:modified>
</cp:coreProperties>
</file>